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B3561" w14:textId="2F69D3A8" w:rsidR="0025653D" w:rsidRDefault="0025653D" w:rsidP="0025653D">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sidRPr="00EB09B7">
          <w:rPr>
            <w:b/>
            <w:noProof/>
            <w:sz w:val="24"/>
          </w:rPr>
          <w:t xml:space="preserve"> </w:t>
        </w:r>
        <w:r>
          <w:rPr>
            <w:b/>
            <w:noProof/>
            <w:sz w:val="24"/>
          </w:rPr>
          <w:t>128</w:t>
        </w:r>
      </w:fldSimple>
      <w:r>
        <w:rPr>
          <w:b/>
          <w:i/>
          <w:noProof/>
          <w:sz w:val="28"/>
        </w:rPr>
        <w:tab/>
      </w:r>
      <w:r w:rsidR="00481AFB" w:rsidRPr="00481AFB">
        <w:rPr>
          <w:b/>
          <w:bCs/>
          <w:sz w:val="24"/>
          <w:szCs w:val="24"/>
        </w:rPr>
        <w:t>R2-2410150</w:t>
      </w:r>
    </w:p>
    <w:p w14:paraId="4E9B86A1" w14:textId="77777777" w:rsidR="0025653D" w:rsidRDefault="0025653D" w:rsidP="0025653D">
      <w:pPr>
        <w:pStyle w:val="CRCoverPage"/>
        <w:outlineLvl w:val="0"/>
        <w:rPr>
          <w:b/>
          <w:noProof/>
          <w:sz w:val="24"/>
        </w:rPr>
      </w:pPr>
      <w:fldSimple w:instr=" DOCPROPERTY  Location  \* MERGEFORMAT ">
        <w:r>
          <w:rPr>
            <w:b/>
            <w:noProof/>
            <w:sz w:val="24"/>
          </w:rPr>
          <w:t>Orlando</w:t>
        </w:r>
      </w:fldSimple>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sidRPr="00BA51D9">
          <w:rPr>
            <w:b/>
            <w:noProof/>
            <w:sz w:val="24"/>
          </w:rPr>
          <w:t xml:space="preserve"> </w:t>
        </w:r>
        <w:r>
          <w:rPr>
            <w:b/>
            <w:noProof/>
            <w:sz w:val="24"/>
          </w:rPr>
          <w:t>November 18</w:t>
        </w:r>
        <w:r w:rsidRPr="002959ED">
          <w:rPr>
            <w:b/>
            <w:noProof/>
            <w:sz w:val="24"/>
            <w:vertAlign w:val="superscript"/>
          </w:rPr>
          <w:t>th</w:t>
        </w:r>
        <w:r>
          <w:rPr>
            <w:b/>
            <w:noProof/>
            <w:sz w:val="24"/>
          </w:rPr>
          <w:t xml:space="preserve"> - 22</w:t>
        </w:r>
        <w:r w:rsidRPr="002959ED">
          <w:rPr>
            <w:b/>
            <w:noProof/>
            <w:sz w:val="24"/>
            <w:vertAlign w:val="superscript"/>
          </w:rPr>
          <w:t>th</w:t>
        </w:r>
        <w:r>
          <w:rPr>
            <w:b/>
            <w:noProof/>
            <w:sz w:val="24"/>
          </w:rPr>
          <w:t xml:space="preserve"> 2024</w:t>
        </w:r>
      </w:fldSimple>
    </w:p>
    <w:p w14:paraId="1976CB2B" w14:textId="77777777" w:rsidR="0083572C" w:rsidRPr="00A54E6F" w:rsidRDefault="0083572C" w:rsidP="00574EAE">
      <w:pPr>
        <w:pStyle w:val="3GPPHeader"/>
        <w:rPr>
          <w:sz w:val="22"/>
          <w:szCs w:val="22"/>
          <w:lang w:val="en-US"/>
        </w:rPr>
      </w:pPr>
    </w:p>
    <w:p w14:paraId="3E042F8B" w14:textId="4F1CAD64" w:rsidR="00427FAF" w:rsidRPr="00A54E6F" w:rsidRDefault="00E90E49" w:rsidP="00F64C2B">
      <w:pPr>
        <w:pStyle w:val="3GPPHeader"/>
        <w:rPr>
          <w:sz w:val="22"/>
          <w:szCs w:val="22"/>
          <w:lang w:val="en-US"/>
        </w:rPr>
      </w:pPr>
      <w:r w:rsidRPr="00A54E6F">
        <w:rPr>
          <w:sz w:val="22"/>
          <w:szCs w:val="22"/>
          <w:lang w:val="en-US"/>
        </w:rPr>
        <w:t>Agenda Item:</w:t>
      </w:r>
      <w:r w:rsidRPr="00A54E6F">
        <w:rPr>
          <w:sz w:val="22"/>
          <w:szCs w:val="22"/>
          <w:lang w:val="en-US"/>
        </w:rPr>
        <w:tab/>
      </w:r>
      <w:r w:rsidR="00C87FF7" w:rsidRPr="00A54E6F">
        <w:rPr>
          <w:sz w:val="22"/>
          <w:szCs w:val="22"/>
          <w:lang w:val="en-US"/>
        </w:rPr>
        <w:t>8</w:t>
      </w:r>
      <w:r w:rsidR="00DD359E" w:rsidRPr="00A54E6F">
        <w:rPr>
          <w:sz w:val="22"/>
          <w:szCs w:val="22"/>
          <w:lang w:val="en-US"/>
        </w:rPr>
        <w:t>.</w:t>
      </w:r>
      <w:r w:rsidR="00C87FF7" w:rsidRPr="00A54E6F">
        <w:rPr>
          <w:sz w:val="22"/>
          <w:szCs w:val="22"/>
          <w:lang w:val="en-US"/>
        </w:rPr>
        <w:t>1</w:t>
      </w:r>
      <w:r w:rsidR="0036002A">
        <w:rPr>
          <w:sz w:val="22"/>
          <w:szCs w:val="22"/>
          <w:lang w:val="en-US"/>
        </w:rPr>
        <w:t>3</w:t>
      </w:r>
      <w:r w:rsidR="00427FAF" w:rsidRPr="00A54E6F">
        <w:rPr>
          <w:sz w:val="22"/>
          <w:szCs w:val="22"/>
          <w:lang w:val="en-US"/>
        </w:rPr>
        <w:t>.</w:t>
      </w:r>
      <w:r w:rsidR="00C87FF7" w:rsidRPr="00A54E6F">
        <w:rPr>
          <w:sz w:val="22"/>
          <w:szCs w:val="22"/>
          <w:lang w:val="en-US"/>
        </w:rPr>
        <w:t>2</w:t>
      </w:r>
    </w:p>
    <w:p w14:paraId="4415146A" w14:textId="1704BEFF" w:rsidR="00E90E49" w:rsidRPr="00A54E6F" w:rsidRDefault="003D3C45" w:rsidP="00F64C2B">
      <w:pPr>
        <w:pStyle w:val="3GPPHeader"/>
        <w:rPr>
          <w:sz w:val="22"/>
          <w:szCs w:val="22"/>
        </w:rPr>
      </w:pPr>
      <w:r w:rsidRPr="00A54E6F">
        <w:rPr>
          <w:sz w:val="22"/>
          <w:szCs w:val="22"/>
        </w:rPr>
        <w:t>Source:</w:t>
      </w:r>
      <w:r w:rsidR="00E90E49" w:rsidRPr="00A54E6F">
        <w:rPr>
          <w:sz w:val="22"/>
          <w:szCs w:val="22"/>
        </w:rPr>
        <w:tab/>
      </w:r>
      <w:r w:rsidR="00F64C2B" w:rsidRPr="00A54E6F">
        <w:rPr>
          <w:sz w:val="22"/>
          <w:szCs w:val="22"/>
        </w:rPr>
        <w:t>Ericsson</w:t>
      </w:r>
    </w:p>
    <w:p w14:paraId="77BCF734" w14:textId="36656F7B" w:rsidR="00E90E49" w:rsidRPr="00A54E6F" w:rsidRDefault="003D3C45" w:rsidP="00311702">
      <w:pPr>
        <w:pStyle w:val="3GPPHeader"/>
        <w:rPr>
          <w:sz w:val="22"/>
          <w:szCs w:val="22"/>
        </w:rPr>
      </w:pPr>
      <w:r w:rsidRPr="00A54E6F">
        <w:rPr>
          <w:sz w:val="22"/>
          <w:szCs w:val="22"/>
        </w:rPr>
        <w:t>Title:</w:t>
      </w:r>
      <w:r w:rsidR="00E90E49" w:rsidRPr="00A54E6F">
        <w:rPr>
          <w:sz w:val="22"/>
          <w:szCs w:val="22"/>
        </w:rPr>
        <w:tab/>
      </w:r>
      <w:r w:rsidR="00B242A8" w:rsidRPr="00A54E6F">
        <w:rPr>
          <w:sz w:val="22"/>
          <w:szCs w:val="22"/>
        </w:rPr>
        <w:t>Discussion on</w:t>
      </w:r>
      <w:r w:rsidR="002F56AF" w:rsidRPr="00A54E6F">
        <w:rPr>
          <w:sz w:val="22"/>
          <w:szCs w:val="22"/>
        </w:rPr>
        <w:t xml:space="preserve"> </w:t>
      </w:r>
      <w:r w:rsidR="006840AA" w:rsidRPr="00A54E6F">
        <w:rPr>
          <w:sz w:val="22"/>
          <w:szCs w:val="22"/>
        </w:rPr>
        <w:t xml:space="preserve">relay </w:t>
      </w:r>
      <w:r w:rsidR="004C4E71" w:rsidRPr="00A54E6F">
        <w:rPr>
          <w:sz w:val="22"/>
          <w:szCs w:val="22"/>
        </w:rPr>
        <w:t>discovery and relay (re)selection</w:t>
      </w:r>
    </w:p>
    <w:p w14:paraId="276477C9" w14:textId="77777777" w:rsidR="00E90E49" w:rsidRPr="00A54E6F" w:rsidRDefault="00E90E49" w:rsidP="00D546FF">
      <w:pPr>
        <w:pStyle w:val="3GPPHeader"/>
        <w:rPr>
          <w:sz w:val="22"/>
          <w:szCs w:val="22"/>
          <w:lang w:val="en-US"/>
        </w:rPr>
      </w:pPr>
      <w:r w:rsidRPr="00A54E6F">
        <w:rPr>
          <w:sz w:val="22"/>
          <w:szCs w:val="22"/>
        </w:rPr>
        <w:t>Document for:</w:t>
      </w:r>
      <w:r w:rsidRPr="00A54E6F">
        <w:rPr>
          <w:sz w:val="22"/>
          <w:szCs w:val="22"/>
        </w:rPr>
        <w:tab/>
        <w:t>Discussion, Decision</w:t>
      </w:r>
    </w:p>
    <w:p w14:paraId="38208C9A" w14:textId="77777777" w:rsidR="00E90E49" w:rsidRPr="00A54E6F" w:rsidRDefault="00230D18" w:rsidP="00CE0424">
      <w:pPr>
        <w:pStyle w:val="Heading1"/>
      </w:pPr>
      <w:r w:rsidRPr="00A54E6F">
        <w:t>1</w:t>
      </w:r>
      <w:r w:rsidRPr="00A54E6F">
        <w:tab/>
      </w:r>
      <w:r w:rsidR="00E90E49" w:rsidRPr="00A54E6F">
        <w:t>Introduction</w:t>
      </w:r>
    </w:p>
    <w:p w14:paraId="25AD89D5" w14:textId="77777777" w:rsidR="002518DD" w:rsidRPr="00A54E6F" w:rsidRDefault="002518DD" w:rsidP="002518DD">
      <w:pPr>
        <w:spacing w:before="120" w:after="0" w:line="280" w:lineRule="atLeast"/>
        <w:jc w:val="both"/>
        <w:rPr>
          <w:rFonts w:ascii="Arial" w:eastAsia="DengXian" w:hAnsi="Arial" w:cs="Arial"/>
        </w:rPr>
      </w:pPr>
      <w:r w:rsidRPr="00A54E6F">
        <w:rPr>
          <w:rFonts w:ascii="Arial" w:eastAsia="DengXian" w:hAnsi="Arial" w:cs="Arial"/>
        </w:rPr>
        <w:t xml:space="preserve">For the WI on NR </w:t>
      </w:r>
      <w:proofErr w:type="spellStart"/>
      <w:r w:rsidRPr="00A54E6F">
        <w:rPr>
          <w:rFonts w:ascii="Arial" w:eastAsia="DengXian" w:hAnsi="Arial" w:cs="Arial"/>
        </w:rPr>
        <w:t>sidelink</w:t>
      </w:r>
      <w:proofErr w:type="spellEnd"/>
      <w:r w:rsidRPr="00A54E6F">
        <w:rPr>
          <w:rFonts w:ascii="Arial" w:eastAsia="DengXian" w:hAnsi="Arial" w:cs="Arial"/>
        </w:rPr>
        <w:t xml:space="preserve"> multiple-hop relay, the below objectives on relay discovery and relay (re)selection have been defined in the WID [1].</w:t>
      </w:r>
    </w:p>
    <w:p w14:paraId="0D8D6B80" w14:textId="77777777" w:rsidR="002518DD" w:rsidRPr="00A54E6F" w:rsidRDefault="002518DD" w:rsidP="002518DD">
      <w:pPr>
        <w:spacing w:before="120" w:after="0" w:line="280" w:lineRule="atLeast"/>
        <w:jc w:val="both"/>
        <w:rPr>
          <w:rFonts w:ascii="Arial" w:eastAsia="DengXian" w:hAnsi="Arial" w:cs="Arial"/>
        </w:rPr>
      </w:pPr>
      <w:r w:rsidRPr="00A54E6F">
        <w:rPr>
          <w:rFonts w:ascii="Arial" w:eastAsia="DengXian" w:hAnsi="Arial" w:cs="Arial"/>
        </w:rPr>
        <w:t xml:space="preserve">The objective of this work item is to specify solutions that are needed to support multi-hop Layer-2 UE-to-Network relay for a </w:t>
      </w:r>
      <w:r w:rsidRPr="00A54E6F">
        <w:rPr>
          <w:rFonts w:ascii="Arial" w:hAnsi="Arial" w:cs="Arial"/>
          <w:lang w:eastAsia="ko-KR"/>
        </w:rPr>
        <w:t>single indirect path via SL relay UEs</w:t>
      </w:r>
      <w:r w:rsidRPr="00A54E6F">
        <w:rPr>
          <w:rFonts w:ascii="Arial" w:eastAsia="DengXian" w:hAnsi="Arial" w:cs="Arial"/>
        </w:rPr>
        <w:t xml:space="preserve"> based on Rel-17/18 SL relay functionalities [RAN2, RAN3]</w:t>
      </w:r>
    </w:p>
    <w:p w14:paraId="0561CD0B" w14:textId="77777777" w:rsidR="002518DD" w:rsidRPr="00A54E6F" w:rsidRDefault="002518DD" w:rsidP="002518DD">
      <w:pPr>
        <w:numPr>
          <w:ilvl w:val="0"/>
          <w:numId w:val="40"/>
        </w:numPr>
        <w:spacing w:before="120" w:after="0" w:line="280" w:lineRule="atLeast"/>
        <w:jc w:val="both"/>
        <w:rPr>
          <w:rFonts w:ascii="Arial" w:eastAsia="DengXian" w:hAnsi="Arial" w:cs="Arial"/>
          <w:lang w:val="en-US"/>
        </w:rPr>
      </w:pPr>
      <w:r w:rsidRPr="00A54E6F">
        <w:rPr>
          <w:rFonts w:ascii="Arial" w:eastAsia="DengXian" w:hAnsi="Arial" w:cs="Arial"/>
        </w:rPr>
        <w:t xml:space="preserve">Specify mechanisms to support </w:t>
      </w:r>
      <w:r w:rsidRPr="00A54E6F">
        <w:rPr>
          <w:rFonts w:ascii="Arial" w:hAnsi="Arial" w:cs="Arial"/>
          <w:lang w:eastAsia="ko-KR"/>
        </w:rPr>
        <w:t>up to two</w:t>
      </w:r>
      <w:r w:rsidRPr="00A54E6F">
        <w:rPr>
          <w:rFonts w:ascii="Arial" w:eastAsia="DengXian" w:hAnsi="Arial" w:cs="Arial"/>
        </w:rPr>
        <w:t xml:space="preserve"> additional hop</w:t>
      </w:r>
      <w:r w:rsidRPr="00A54E6F">
        <w:rPr>
          <w:rFonts w:ascii="Arial" w:hAnsi="Arial" w:cs="Arial"/>
          <w:lang w:eastAsia="ko-KR"/>
        </w:rPr>
        <w:t>s</w:t>
      </w:r>
      <w:r w:rsidRPr="00A54E6F">
        <w:rPr>
          <w:rFonts w:ascii="Arial" w:eastAsia="DengXian" w:hAnsi="Arial" w:cs="Arial"/>
        </w:rPr>
        <w:t xml:space="preserve"> relay</w:t>
      </w:r>
      <w:r w:rsidRPr="00A54E6F">
        <w:rPr>
          <w:rFonts w:ascii="Arial" w:hAnsi="Arial" w:cs="Arial"/>
          <w:lang w:eastAsia="ko-KR"/>
        </w:rPr>
        <w:t>s</w:t>
      </w:r>
      <w:r w:rsidRPr="00A54E6F">
        <w:rPr>
          <w:rFonts w:ascii="Arial" w:eastAsia="DengXian" w:hAnsi="Arial" w:cs="Arial"/>
        </w:rPr>
        <w:t xml:space="preserve"> on top of Rel-17 U2N relay</w:t>
      </w:r>
      <w:r w:rsidRPr="00A54E6F">
        <w:rPr>
          <w:rFonts w:ascii="Arial" w:hAnsi="Arial" w:cs="Arial"/>
        </w:rPr>
        <w:t xml:space="preserve">. </w:t>
      </w:r>
      <w:r w:rsidRPr="00A54E6F">
        <w:rPr>
          <w:rFonts w:ascii="Arial" w:hAnsi="Arial" w:cs="Arial"/>
          <w:lang w:eastAsia="ko-KR"/>
        </w:rPr>
        <w:t xml:space="preserve">The work starts with one additional hop relay (i.e., remote UE -&gt; first relay UE -&gt; last relay UE -&gt; gNB) until RAN#107 and further check will be made in RAN#107 if it can be easily extended to two additional hops relays (i.e., remote UE -&gt; first relay UE -&gt; second relay UE -&gt; last relay UE -&gt; gNB). </w:t>
      </w:r>
      <w:r w:rsidRPr="00A54E6F">
        <w:rPr>
          <w:rFonts w:ascii="Arial" w:hAnsi="Arial" w:cs="Arial"/>
        </w:rPr>
        <w:t>A necessary criterion for the specified mechanisms is easy extensibility to support two additional hop relays for the work done until RAN#107 and to be forward compatible for future extensions for additional relays.</w:t>
      </w:r>
    </w:p>
    <w:p w14:paraId="1403D3AC" w14:textId="77777777" w:rsidR="002518DD" w:rsidRPr="00A54E6F" w:rsidRDefault="002518DD" w:rsidP="002518DD">
      <w:pPr>
        <w:numPr>
          <w:ilvl w:val="1"/>
          <w:numId w:val="40"/>
        </w:numPr>
        <w:spacing w:before="120" w:after="0" w:line="280" w:lineRule="atLeast"/>
        <w:jc w:val="both"/>
        <w:rPr>
          <w:rFonts w:ascii="Arial" w:eastAsia="DengXian" w:hAnsi="Arial" w:cs="Arial"/>
        </w:rPr>
      </w:pPr>
      <w:r w:rsidRPr="00A54E6F">
        <w:rPr>
          <w:rFonts w:ascii="Arial" w:eastAsia="DengXian" w:hAnsi="Arial" w:cs="Arial"/>
          <w:highlight w:val="yellow"/>
        </w:rPr>
        <w:t>Relay discovery and (re)selection</w:t>
      </w:r>
      <w:r w:rsidRPr="00A54E6F">
        <w:rPr>
          <w:rFonts w:ascii="Arial" w:eastAsia="DengXian" w:hAnsi="Arial" w:cs="Arial"/>
        </w:rPr>
        <w:t xml:space="preserve"> [RAN2]</w:t>
      </w:r>
    </w:p>
    <w:p w14:paraId="71DC3B8F" w14:textId="77777777" w:rsidR="002518DD" w:rsidRPr="00A54E6F" w:rsidRDefault="002518DD" w:rsidP="002518DD">
      <w:pPr>
        <w:numPr>
          <w:ilvl w:val="1"/>
          <w:numId w:val="40"/>
        </w:numPr>
        <w:spacing w:before="120" w:after="0" w:line="280" w:lineRule="atLeast"/>
        <w:jc w:val="both"/>
        <w:rPr>
          <w:rFonts w:ascii="Arial" w:eastAsia="DengXian" w:hAnsi="Arial" w:cs="Arial"/>
        </w:rPr>
      </w:pPr>
      <w:r w:rsidRPr="00A54E6F">
        <w:rPr>
          <w:rFonts w:ascii="Arial" w:eastAsia="DengXian" w:hAnsi="Arial" w:cs="Arial"/>
        </w:rPr>
        <w:t>Signalling support for relay UEs and remote UE authorization if SA2 concludes it is needed [RAN3]</w:t>
      </w:r>
    </w:p>
    <w:p w14:paraId="28E5C121" w14:textId="77777777" w:rsidR="002518DD" w:rsidRPr="00A54E6F" w:rsidRDefault="002518DD" w:rsidP="002518DD">
      <w:pPr>
        <w:numPr>
          <w:ilvl w:val="1"/>
          <w:numId w:val="40"/>
        </w:numPr>
        <w:spacing w:before="120" w:after="0" w:line="280" w:lineRule="atLeast"/>
        <w:jc w:val="both"/>
        <w:rPr>
          <w:rFonts w:ascii="Arial" w:eastAsia="DengXian" w:hAnsi="Arial" w:cs="Arial"/>
        </w:rPr>
      </w:pPr>
      <w:r w:rsidRPr="00A54E6F">
        <w:rPr>
          <w:rFonts w:ascii="Arial" w:eastAsia="DengXian" w:hAnsi="Arial" w:cs="Arial"/>
        </w:rPr>
        <w:t>Impact on SRAP and QoS handling for multi-hop [RAN2]</w:t>
      </w:r>
    </w:p>
    <w:p w14:paraId="112EE349" w14:textId="77777777" w:rsidR="002518DD" w:rsidRPr="00A54E6F" w:rsidRDefault="002518DD" w:rsidP="002518DD">
      <w:pPr>
        <w:numPr>
          <w:ilvl w:val="1"/>
          <w:numId w:val="40"/>
        </w:numPr>
        <w:spacing w:before="120" w:after="0" w:line="280" w:lineRule="atLeast"/>
        <w:jc w:val="both"/>
        <w:rPr>
          <w:rFonts w:ascii="Arial" w:eastAsia="DengXian" w:hAnsi="Arial" w:cs="Arial"/>
        </w:rPr>
      </w:pPr>
      <w:r w:rsidRPr="00A54E6F">
        <w:rPr>
          <w:rFonts w:ascii="Arial" w:eastAsia="DengXian" w:hAnsi="Arial" w:cs="Arial"/>
        </w:rPr>
        <w:t>Control plane procedures [RAN2, RAN3]</w:t>
      </w:r>
    </w:p>
    <w:p w14:paraId="254B1360" w14:textId="260BDFB5" w:rsidR="00AF03BD" w:rsidRPr="00A54E6F" w:rsidRDefault="00DA7AD7" w:rsidP="00A269BA">
      <w:pPr>
        <w:spacing w:before="60" w:after="60"/>
        <w:textAlignment w:val="baseline"/>
        <w:rPr>
          <w:rFonts w:ascii="Arial" w:hAnsi="Arial" w:cs="Arial"/>
          <w:lang w:val="en-US"/>
        </w:rPr>
      </w:pPr>
      <w:r w:rsidRPr="00A54E6F">
        <w:rPr>
          <w:rFonts w:ascii="Arial" w:hAnsi="Arial" w:cs="Arial"/>
          <w:lang w:val="en-US"/>
        </w:rPr>
        <w:t>.</w:t>
      </w:r>
    </w:p>
    <w:p w14:paraId="57843DD4" w14:textId="55035A47" w:rsidR="002518DD" w:rsidRPr="00A54E6F" w:rsidRDefault="002518DD" w:rsidP="00A269BA">
      <w:pPr>
        <w:spacing w:before="60" w:after="60"/>
        <w:textAlignment w:val="baseline"/>
        <w:rPr>
          <w:rFonts w:ascii="Arial" w:hAnsi="Arial" w:cs="Arial"/>
          <w:lang w:val="en-US"/>
        </w:rPr>
      </w:pPr>
      <w:r w:rsidRPr="00A54E6F">
        <w:rPr>
          <w:rFonts w:ascii="Arial" w:hAnsi="Arial" w:cs="Arial"/>
          <w:lang w:val="en-US"/>
        </w:rPr>
        <w:t>We discuss aspects on relay discovery and relay (re)selection in this paper.</w:t>
      </w:r>
      <w:r w:rsidR="007070D1" w:rsidRPr="00A54E6F">
        <w:rPr>
          <w:rFonts w:ascii="Arial" w:hAnsi="Arial" w:cs="Arial"/>
          <w:lang w:val="en-US"/>
        </w:rPr>
        <w:t xml:space="preserve"> All discussions refer to L2 U2N Remote UE or L2 </w:t>
      </w:r>
      <w:r w:rsidR="00A77B28" w:rsidRPr="00A54E6F">
        <w:rPr>
          <w:rFonts w:ascii="Arial" w:hAnsi="Arial" w:cs="Arial"/>
          <w:lang w:val="en-US"/>
        </w:rPr>
        <w:t xml:space="preserve">U2N </w:t>
      </w:r>
      <w:r w:rsidR="007070D1" w:rsidRPr="00A54E6F">
        <w:rPr>
          <w:rFonts w:ascii="Arial" w:hAnsi="Arial" w:cs="Arial"/>
          <w:lang w:val="en-US"/>
        </w:rPr>
        <w:t>Relay UE unless otherwise stated.</w:t>
      </w:r>
    </w:p>
    <w:p w14:paraId="5858C0D0" w14:textId="76995587" w:rsidR="004000E8" w:rsidRPr="00A54E6F" w:rsidRDefault="00230D18" w:rsidP="00CE0424">
      <w:pPr>
        <w:pStyle w:val="Heading1"/>
      </w:pPr>
      <w:bookmarkStart w:id="0" w:name="_Ref178064866"/>
      <w:r w:rsidRPr="00A54E6F">
        <w:t>2</w:t>
      </w:r>
      <w:r w:rsidRPr="00A54E6F">
        <w:tab/>
      </w:r>
      <w:r w:rsidR="004000E8" w:rsidRPr="00A54E6F">
        <w:t>Discussion</w:t>
      </w:r>
      <w:bookmarkEnd w:id="0"/>
    </w:p>
    <w:p w14:paraId="0DFFE159" w14:textId="7A8F011C" w:rsidR="00C9404D" w:rsidRPr="009E1FE1" w:rsidRDefault="001B6768" w:rsidP="00C95456">
      <w:pPr>
        <w:shd w:val="clear" w:color="auto" w:fill="FFFFFF"/>
        <w:overflowPunct/>
        <w:autoSpaceDE/>
        <w:autoSpaceDN/>
        <w:adjustRightInd/>
        <w:spacing w:after="0"/>
        <w:rPr>
          <w:rFonts w:ascii="Arial" w:hAnsi="Arial" w:cs="Arial"/>
          <w:lang w:eastAsia="zh-CN"/>
        </w:rPr>
      </w:pPr>
      <w:r w:rsidRPr="009E1FE1">
        <w:rPr>
          <w:rFonts w:ascii="Arial" w:hAnsi="Arial" w:cs="Arial"/>
          <w:lang w:eastAsia="zh-CN"/>
        </w:rPr>
        <w:t xml:space="preserve">In this section, we discuss aspects regarding Relay discovery including discovery model, </w:t>
      </w:r>
      <w:r w:rsidR="00844FA8" w:rsidRPr="009E1FE1">
        <w:rPr>
          <w:rFonts w:ascii="Arial" w:hAnsi="Arial" w:cs="Arial"/>
          <w:lang w:eastAsia="zh-CN"/>
        </w:rPr>
        <w:t xml:space="preserve">RRC state, discovery configuration, </w:t>
      </w:r>
      <w:proofErr w:type="spellStart"/>
      <w:r w:rsidR="009F3D06" w:rsidRPr="009E1FE1">
        <w:rPr>
          <w:rFonts w:ascii="Arial" w:hAnsi="Arial" w:cs="Arial"/>
          <w:lang w:eastAsia="zh-CN"/>
        </w:rPr>
        <w:t>Uu</w:t>
      </w:r>
      <w:proofErr w:type="spellEnd"/>
      <w:r w:rsidR="009F3D06" w:rsidRPr="009E1FE1">
        <w:rPr>
          <w:rFonts w:ascii="Arial" w:hAnsi="Arial" w:cs="Arial"/>
          <w:lang w:eastAsia="zh-CN"/>
        </w:rPr>
        <w:t xml:space="preserve"> </w:t>
      </w:r>
      <w:r w:rsidRPr="009E1FE1">
        <w:rPr>
          <w:rFonts w:ascii="Arial" w:hAnsi="Arial" w:cs="Arial"/>
          <w:lang w:eastAsia="zh-CN"/>
        </w:rPr>
        <w:t>RSRP threshold, resource pool, resource allocation mode, power control and security.</w:t>
      </w:r>
    </w:p>
    <w:p w14:paraId="10422DB7" w14:textId="29839599" w:rsidR="00C9404D" w:rsidRPr="009E1FE1" w:rsidRDefault="00C9404D" w:rsidP="00C95456">
      <w:pPr>
        <w:shd w:val="clear" w:color="auto" w:fill="FFFFFF"/>
        <w:overflowPunct/>
        <w:autoSpaceDE/>
        <w:autoSpaceDN/>
        <w:adjustRightInd/>
        <w:spacing w:after="0"/>
        <w:rPr>
          <w:rFonts w:ascii="Arial" w:hAnsi="Arial" w:cs="Arial"/>
          <w:lang w:eastAsia="zh-CN"/>
        </w:rPr>
      </w:pPr>
      <w:r w:rsidRPr="009E1FE1">
        <w:rPr>
          <w:rFonts w:ascii="Arial" w:hAnsi="Arial" w:cs="Arial"/>
          <w:lang w:eastAsia="zh-CN"/>
        </w:rPr>
        <w:t>In</w:t>
      </w:r>
      <w:r w:rsidR="007957A5" w:rsidRPr="009E1FE1">
        <w:rPr>
          <w:rFonts w:ascii="Arial" w:hAnsi="Arial" w:cs="Arial"/>
          <w:lang w:eastAsia="zh-CN"/>
        </w:rPr>
        <w:t xml:space="preserve"> the legacy, standalone discovery model (</w:t>
      </w:r>
      <w:r w:rsidR="00A62B22" w:rsidRPr="009E1FE1">
        <w:rPr>
          <w:rFonts w:ascii="Arial" w:hAnsi="Arial" w:cs="Arial"/>
          <w:lang w:eastAsia="zh-CN"/>
        </w:rPr>
        <w:t xml:space="preserve">i.e., </w:t>
      </w:r>
      <w:r w:rsidR="007957A5" w:rsidRPr="009E1FE1">
        <w:rPr>
          <w:rFonts w:ascii="Arial" w:hAnsi="Arial" w:cs="Arial"/>
          <w:lang w:eastAsia="zh-CN"/>
        </w:rPr>
        <w:t xml:space="preserve">Model A and Model B discovery model) are supported for </w:t>
      </w:r>
      <w:r w:rsidR="000473FE" w:rsidRPr="009E1FE1">
        <w:rPr>
          <w:rFonts w:ascii="Arial" w:hAnsi="Arial" w:cs="Arial"/>
          <w:lang w:eastAsia="zh-CN"/>
        </w:rPr>
        <w:t xml:space="preserve">single hop </w:t>
      </w:r>
      <w:r w:rsidR="007957A5" w:rsidRPr="009E1FE1">
        <w:rPr>
          <w:rFonts w:ascii="Arial" w:hAnsi="Arial" w:cs="Arial"/>
          <w:lang w:eastAsia="zh-CN"/>
        </w:rPr>
        <w:t xml:space="preserve">U2N relay. It is natural to support </w:t>
      </w:r>
      <w:proofErr w:type="gramStart"/>
      <w:r w:rsidR="000473FE" w:rsidRPr="009E1FE1">
        <w:rPr>
          <w:rFonts w:ascii="Arial" w:hAnsi="Arial" w:cs="Arial"/>
          <w:lang w:eastAsia="zh-CN"/>
        </w:rPr>
        <w:t xml:space="preserve">both of </w:t>
      </w:r>
      <w:r w:rsidR="007957A5" w:rsidRPr="009E1FE1">
        <w:rPr>
          <w:rFonts w:ascii="Arial" w:hAnsi="Arial" w:cs="Arial"/>
          <w:lang w:eastAsia="zh-CN"/>
        </w:rPr>
        <w:t>these</w:t>
      </w:r>
      <w:proofErr w:type="gramEnd"/>
      <w:r w:rsidR="007957A5" w:rsidRPr="009E1FE1">
        <w:rPr>
          <w:rFonts w:ascii="Arial" w:hAnsi="Arial" w:cs="Arial"/>
          <w:lang w:eastAsia="zh-CN"/>
        </w:rPr>
        <w:t xml:space="preserve"> models same as in the legacy for multi-hop relay.</w:t>
      </w:r>
    </w:p>
    <w:p w14:paraId="54848116" w14:textId="77777777" w:rsidR="007957A5" w:rsidRPr="009E1FE1" w:rsidRDefault="007957A5" w:rsidP="00C95456">
      <w:pPr>
        <w:shd w:val="clear" w:color="auto" w:fill="FFFFFF"/>
        <w:overflowPunct/>
        <w:autoSpaceDE/>
        <w:autoSpaceDN/>
        <w:adjustRightInd/>
        <w:spacing w:after="0"/>
        <w:rPr>
          <w:rFonts w:ascii="Arial" w:hAnsi="Arial" w:cs="Arial"/>
          <w:lang w:eastAsia="zh-CN"/>
        </w:rPr>
      </w:pPr>
    </w:p>
    <w:p w14:paraId="290D14F9" w14:textId="28A11F48" w:rsidR="007957A5" w:rsidRPr="00A54E6F" w:rsidRDefault="00A62B22" w:rsidP="007957A5">
      <w:pPr>
        <w:pStyle w:val="Proposal"/>
        <w:rPr>
          <w:lang w:eastAsia="ko-KR"/>
        </w:rPr>
      </w:pPr>
      <w:bookmarkStart w:id="1" w:name="_Toc181890914"/>
      <w:r w:rsidRPr="009E1FE1">
        <w:rPr>
          <w:rFonts w:cs="Arial"/>
          <w:lang w:eastAsia="zh-CN"/>
        </w:rPr>
        <w:t xml:space="preserve">Same as in legacy, support standalone discovery model (i.e., Model A and Model B discovery model) for multi-hop </w:t>
      </w:r>
      <w:r w:rsidR="000473FE" w:rsidRPr="009E1FE1">
        <w:rPr>
          <w:rFonts w:cs="Arial"/>
          <w:lang w:eastAsia="zh-CN"/>
        </w:rPr>
        <w:t xml:space="preserve">U2N </w:t>
      </w:r>
      <w:r w:rsidRPr="009E1FE1">
        <w:rPr>
          <w:rFonts w:cs="Arial"/>
          <w:lang w:eastAsia="zh-CN"/>
        </w:rPr>
        <w:t>relay</w:t>
      </w:r>
      <w:r w:rsidR="007957A5" w:rsidRPr="00A54E6F">
        <w:rPr>
          <w:rFonts w:cs="Arial"/>
          <w:lang w:eastAsia="zh-CN"/>
        </w:rPr>
        <w:t>.</w:t>
      </w:r>
      <w:bookmarkEnd w:id="1"/>
      <w:r w:rsidR="007957A5" w:rsidRPr="00A54E6F">
        <w:rPr>
          <w:rFonts w:cs="Arial"/>
          <w:lang w:eastAsia="zh-CN"/>
        </w:rPr>
        <w:t xml:space="preserve"> </w:t>
      </w:r>
    </w:p>
    <w:p w14:paraId="15EBAEE8" w14:textId="6EEF4060" w:rsidR="00BF1425" w:rsidRPr="00A54E6F" w:rsidRDefault="000D2845" w:rsidP="00B04E4A">
      <w:pPr>
        <w:rPr>
          <w:rFonts w:ascii="Arial" w:hAnsi="Arial" w:cs="Arial"/>
        </w:rPr>
      </w:pPr>
      <w:r w:rsidRPr="00A54E6F">
        <w:rPr>
          <w:rFonts w:ascii="Arial" w:hAnsi="Arial" w:cs="Arial"/>
        </w:rPr>
        <w:t xml:space="preserve">In the legacy, a U2N remote UE can be configured with a </w:t>
      </w:r>
      <w:proofErr w:type="spellStart"/>
      <w:r w:rsidRPr="00A54E6F">
        <w:rPr>
          <w:rFonts w:ascii="Arial" w:hAnsi="Arial" w:cs="Arial"/>
        </w:rPr>
        <w:t>Uu</w:t>
      </w:r>
      <w:proofErr w:type="spellEnd"/>
      <w:r w:rsidRPr="00A54E6F">
        <w:rPr>
          <w:rFonts w:ascii="Arial" w:hAnsi="Arial" w:cs="Arial"/>
        </w:rPr>
        <w:t xml:space="preserve"> RSRP threshold, based on which the U2N remote UE determines if it can transmit discovery messages. Similarly, a U2N relay UE can be configured with a maximum </w:t>
      </w:r>
      <w:proofErr w:type="spellStart"/>
      <w:r w:rsidRPr="00A54E6F">
        <w:rPr>
          <w:rFonts w:ascii="Arial" w:hAnsi="Arial" w:cs="Arial"/>
        </w:rPr>
        <w:t>Uu</w:t>
      </w:r>
      <w:proofErr w:type="spellEnd"/>
      <w:r w:rsidRPr="00A54E6F">
        <w:rPr>
          <w:rFonts w:ascii="Arial" w:hAnsi="Arial" w:cs="Arial"/>
        </w:rPr>
        <w:t xml:space="preserve"> RSRP threshold, a minimum </w:t>
      </w:r>
      <w:proofErr w:type="spellStart"/>
      <w:r w:rsidRPr="00A54E6F">
        <w:rPr>
          <w:rFonts w:ascii="Arial" w:hAnsi="Arial" w:cs="Arial"/>
        </w:rPr>
        <w:t>Uu</w:t>
      </w:r>
      <w:proofErr w:type="spellEnd"/>
      <w:r w:rsidRPr="00A54E6F">
        <w:rPr>
          <w:rFonts w:ascii="Arial" w:hAnsi="Arial" w:cs="Arial"/>
        </w:rPr>
        <w:t xml:space="preserve"> RSRP threshold, or both, based on which the U2N relay UE determines if it can transmit discovery messages. It is reasonable to reuse these thresholds for Remote UE and </w:t>
      </w:r>
      <w:r w:rsidR="00465199" w:rsidRPr="00A54E6F">
        <w:rPr>
          <w:rFonts w:ascii="Arial" w:hAnsi="Arial" w:cs="Arial"/>
        </w:rPr>
        <w:t>U2N Relay UE</w:t>
      </w:r>
      <w:r w:rsidRPr="00A54E6F">
        <w:rPr>
          <w:rFonts w:ascii="Arial" w:hAnsi="Arial" w:cs="Arial"/>
        </w:rPr>
        <w:t xml:space="preserve"> in multi-hop relay scenario.</w:t>
      </w:r>
      <w:r w:rsidR="005A181C" w:rsidRPr="00A54E6F">
        <w:rPr>
          <w:rFonts w:ascii="Arial" w:hAnsi="Arial" w:cs="Arial"/>
        </w:rPr>
        <w:t xml:space="preserve"> If the gNB supports both single hop U2N relay </w:t>
      </w:r>
      <w:r w:rsidR="005A181C" w:rsidRPr="00A54E6F">
        <w:rPr>
          <w:rFonts w:ascii="Arial" w:hAnsi="Arial" w:cs="Arial"/>
        </w:rPr>
        <w:lastRenderedPageBreak/>
        <w:t xml:space="preserve">and multi-hop U2N relay, it is reasonable for the gNB to configure the same </w:t>
      </w:r>
      <w:proofErr w:type="spellStart"/>
      <w:r w:rsidR="005A181C" w:rsidRPr="00A54E6F">
        <w:rPr>
          <w:rFonts w:ascii="Arial" w:hAnsi="Arial" w:cs="Arial"/>
        </w:rPr>
        <w:t>Uu</w:t>
      </w:r>
      <w:proofErr w:type="spellEnd"/>
      <w:r w:rsidR="005A181C" w:rsidRPr="00A54E6F">
        <w:rPr>
          <w:rFonts w:ascii="Arial" w:hAnsi="Arial" w:cs="Arial"/>
        </w:rPr>
        <w:t xml:space="preserve"> RSRP thresholds. In other words, the gNB doesn’t need to distinguish between single hop Remote UEs and multi-hop Remote UEs.</w:t>
      </w:r>
    </w:p>
    <w:p w14:paraId="386BA555" w14:textId="408AFFFA" w:rsidR="000D2845" w:rsidRPr="00A54E6F" w:rsidRDefault="000D2845" w:rsidP="000D2845">
      <w:pPr>
        <w:pStyle w:val="Proposal"/>
        <w:rPr>
          <w:lang w:eastAsia="ko-KR"/>
        </w:rPr>
      </w:pPr>
      <w:bookmarkStart w:id="2" w:name="_Toc181890915"/>
      <w:r w:rsidRPr="00A54E6F">
        <w:rPr>
          <w:rFonts w:cs="Arial"/>
          <w:lang w:eastAsia="zh-CN"/>
        </w:rPr>
        <w:t xml:space="preserve">Reuse the same </w:t>
      </w:r>
      <w:proofErr w:type="spellStart"/>
      <w:r w:rsidRPr="00A54E6F">
        <w:rPr>
          <w:rFonts w:cs="Arial"/>
          <w:lang w:eastAsia="zh-CN"/>
        </w:rPr>
        <w:t>Uu</w:t>
      </w:r>
      <w:proofErr w:type="spellEnd"/>
      <w:r w:rsidRPr="00A54E6F">
        <w:rPr>
          <w:rFonts w:cs="Arial"/>
          <w:lang w:eastAsia="zh-CN"/>
        </w:rPr>
        <w:t xml:space="preserve"> RSRP thresholds as in the legacy (i.e., single hop </w:t>
      </w:r>
      <w:r w:rsidR="005E64CE" w:rsidRPr="00A54E6F">
        <w:rPr>
          <w:rFonts w:cs="Arial"/>
          <w:lang w:eastAsia="zh-CN"/>
        </w:rPr>
        <w:t xml:space="preserve">L2 U2N </w:t>
      </w:r>
      <w:r w:rsidRPr="00A54E6F">
        <w:rPr>
          <w:rFonts w:cs="Arial"/>
          <w:lang w:eastAsia="zh-CN"/>
        </w:rPr>
        <w:t xml:space="preserve">relay) for </w:t>
      </w:r>
      <w:r w:rsidR="005E64CE" w:rsidRPr="00A54E6F">
        <w:rPr>
          <w:rFonts w:cs="Arial"/>
          <w:lang w:eastAsia="zh-CN"/>
        </w:rPr>
        <w:t xml:space="preserve">L2 </w:t>
      </w:r>
      <w:r w:rsidRPr="00A54E6F">
        <w:rPr>
          <w:rFonts w:cs="Arial"/>
          <w:lang w:eastAsia="zh-CN"/>
        </w:rPr>
        <w:t xml:space="preserve">Remote UE and </w:t>
      </w:r>
      <w:r w:rsidR="005E64CE" w:rsidRPr="00A54E6F">
        <w:rPr>
          <w:rFonts w:cs="Arial"/>
          <w:lang w:eastAsia="zh-CN"/>
        </w:rPr>
        <w:t xml:space="preserve">L2 </w:t>
      </w:r>
      <w:r w:rsidR="00465199" w:rsidRPr="00A54E6F">
        <w:rPr>
          <w:rFonts w:cs="Arial"/>
          <w:lang w:eastAsia="zh-CN"/>
        </w:rPr>
        <w:t>U2N Relay UE</w:t>
      </w:r>
      <w:r w:rsidRPr="00A54E6F">
        <w:rPr>
          <w:rFonts w:cs="Arial"/>
          <w:lang w:eastAsia="zh-CN"/>
        </w:rPr>
        <w:t xml:space="preserve"> in multi-hop </w:t>
      </w:r>
      <w:r w:rsidR="004C3D15" w:rsidRPr="00A54E6F">
        <w:rPr>
          <w:rFonts w:cs="Arial"/>
          <w:lang w:eastAsia="zh-CN"/>
        </w:rPr>
        <w:t xml:space="preserve">U2N </w:t>
      </w:r>
      <w:r w:rsidRPr="00A54E6F">
        <w:rPr>
          <w:rFonts w:cs="Arial"/>
          <w:lang w:eastAsia="zh-CN"/>
        </w:rPr>
        <w:t>relay</w:t>
      </w:r>
      <w:r w:rsidRPr="009E1FE1">
        <w:rPr>
          <w:rFonts w:cs="Arial"/>
          <w:lang w:eastAsia="zh-CN"/>
        </w:rPr>
        <w:t>.</w:t>
      </w:r>
      <w:bookmarkEnd w:id="2"/>
      <w:r w:rsidRPr="00A54E6F">
        <w:rPr>
          <w:rFonts w:cs="Arial"/>
          <w:lang w:eastAsia="zh-CN"/>
        </w:rPr>
        <w:t xml:space="preserve"> </w:t>
      </w:r>
    </w:p>
    <w:p w14:paraId="4526AD94" w14:textId="1F8F5DA2" w:rsidR="000D2845" w:rsidRPr="00A54E6F" w:rsidRDefault="005A181C" w:rsidP="00B04E4A">
      <w:pPr>
        <w:rPr>
          <w:rFonts w:ascii="Arial" w:hAnsi="Arial" w:cs="Arial"/>
        </w:rPr>
      </w:pPr>
      <w:r w:rsidRPr="00A54E6F">
        <w:rPr>
          <w:rFonts w:ascii="Arial" w:hAnsi="Arial" w:cs="Arial"/>
        </w:rPr>
        <w:t xml:space="preserve">Regarding resource pools, same as in the legacy, a dedicated resource pool and shared resource pools can be (pre)configured for discovery in multi-hop relay. Same as </w:t>
      </w:r>
      <w:proofErr w:type="spellStart"/>
      <w:r w:rsidRPr="00A54E6F">
        <w:rPr>
          <w:rFonts w:ascii="Arial" w:hAnsi="Arial" w:cs="Arial"/>
        </w:rPr>
        <w:t>Uu</w:t>
      </w:r>
      <w:proofErr w:type="spellEnd"/>
      <w:r w:rsidRPr="00A54E6F">
        <w:rPr>
          <w:rFonts w:ascii="Arial" w:hAnsi="Arial" w:cs="Arial"/>
        </w:rPr>
        <w:t xml:space="preserve"> RSRP threshold, the gNB can configure the same discovery resource pool(s) for both single hop U2N relay and multi-hop U2N relay.</w:t>
      </w:r>
    </w:p>
    <w:p w14:paraId="6994909B" w14:textId="0B1CFF20" w:rsidR="005A181C" w:rsidRPr="00A54E6F" w:rsidRDefault="005A181C" w:rsidP="005A181C">
      <w:pPr>
        <w:pStyle w:val="Proposal"/>
        <w:rPr>
          <w:lang w:eastAsia="ko-KR"/>
        </w:rPr>
      </w:pPr>
      <w:bookmarkStart w:id="3" w:name="_Toc181890916"/>
      <w:r w:rsidRPr="00A54E6F">
        <w:rPr>
          <w:rFonts w:cs="Arial"/>
          <w:lang w:eastAsia="zh-CN"/>
        </w:rPr>
        <w:t>Reuse the same discovery resource pool(s)</w:t>
      </w:r>
      <w:r w:rsidR="005E64CE" w:rsidRPr="00A54E6F">
        <w:rPr>
          <w:rFonts w:cs="Arial"/>
          <w:lang w:eastAsia="zh-CN"/>
        </w:rPr>
        <w:t xml:space="preserve"> and configurations</w:t>
      </w:r>
      <w:r w:rsidRPr="00A54E6F">
        <w:rPr>
          <w:rFonts w:cs="Arial"/>
          <w:lang w:eastAsia="zh-CN"/>
        </w:rPr>
        <w:t xml:space="preserve"> as in the legacy (i.e., single hop </w:t>
      </w:r>
      <w:r w:rsidR="005E64CE" w:rsidRPr="00A54E6F">
        <w:rPr>
          <w:rFonts w:cs="Arial"/>
          <w:lang w:eastAsia="zh-CN"/>
        </w:rPr>
        <w:t xml:space="preserve">L2 U2N </w:t>
      </w:r>
      <w:r w:rsidRPr="00A54E6F">
        <w:rPr>
          <w:rFonts w:cs="Arial"/>
          <w:lang w:eastAsia="zh-CN"/>
        </w:rPr>
        <w:t xml:space="preserve">relay) in multi-hop </w:t>
      </w:r>
      <w:r w:rsidR="004C3D15" w:rsidRPr="00A54E6F">
        <w:rPr>
          <w:rFonts w:cs="Arial"/>
          <w:lang w:eastAsia="zh-CN"/>
        </w:rPr>
        <w:t xml:space="preserve">U2N </w:t>
      </w:r>
      <w:r w:rsidRPr="00A54E6F">
        <w:rPr>
          <w:rFonts w:cs="Arial"/>
          <w:lang w:eastAsia="zh-CN"/>
        </w:rPr>
        <w:t>relay</w:t>
      </w:r>
      <w:r w:rsidRPr="009E1FE1">
        <w:rPr>
          <w:rFonts w:cs="Arial"/>
          <w:lang w:eastAsia="zh-CN"/>
        </w:rPr>
        <w:t>.</w:t>
      </w:r>
      <w:bookmarkEnd w:id="3"/>
      <w:r w:rsidRPr="00A54E6F">
        <w:rPr>
          <w:rFonts w:cs="Arial"/>
          <w:lang w:eastAsia="zh-CN"/>
        </w:rPr>
        <w:t xml:space="preserve"> </w:t>
      </w:r>
    </w:p>
    <w:p w14:paraId="4198A684" w14:textId="5229E910" w:rsidR="00791BAC" w:rsidRPr="00A54E6F" w:rsidRDefault="00791BAC" w:rsidP="00791BAC">
      <w:pPr>
        <w:pStyle w:val="Heading2"/>
        <w:rPr>
          <w:lang w:eastAsia="zh-CN"/>
        </w:rPr>
      </w:pPr>
      <w:r w:rsidRPr="00A54E6F">
        <w:rPr>
          <w:lang w:eastAsia="zh-CN"/>
        </w:rPr>
        <w:t>2.2 Relay (re)selection</w:t>
      </w:r>
    </w:p>
    <w:p w14:paraId="0CF44AF7" w14:textId="1A45388C" w:rsidR="00791BAC" w:rsidRPr="00A54E6F" w:rsidRDefault="00791BAC" w:rsidP="00791BAC">
      <w:pPr>
        <w:rPr>
          <w:rFonts w:ascii="Arial" w:hAnsi="Arial" w:cs="Arial"/>
          <w:i/>
        </w:rPr>
      </w:pPr>
      <w:r w:rsidRPr="00A54E6F">
        <w:rPr>
          <w:rFonts w:ascii="Arial" w:hAnsi="Arial" w:cs="Arial"/>
        </w:rPr>
        <w:t>In legacy, the U2N Remote UE triggers U2N Relay selection in following cases:</w:t>
      </w:r>
    </w:p>
    <w:p w14:paraId="12ECA100" w14:textId="77777777" w:rsidR="00791BAC" w:rsidRPr="00A54E6F" w:rsidRDefault="00791BAC" w:rsidP="00791BAC">
      <w:pPr>
        <w:pStyle w:val="B1"/>
        <w:rPr>
          <w:rFonts w:ascii="Arial" w:hAnsi="Arial" w:cs="Arial"/>
        </w:rPr>
      </w:pPr>
      <w:r w:rsidRPr="00A54E6F">
        <w:rPr>
          <w:rFonts w:ascii="Arial" w:hAnsi="Arial" w:cs="Arial"/>
        </w:rPr>
        <w:t>-</w:t>
      </w:r>
      <w:r w:rsidRPr="00A54E6F">
        <w:rPr>
          <w:rFonts w:ascii="Arial" w:hAnsi="Arial" w:cs="Arial"/>
        </w:rPr>
        <w:tab/>
        <w:t xml:space="preserve">Direct </w:t>
      </w:r>
      <w:proofErr w:type="spellStart"/>
      <w:r w:rsidRPr="00A54E6F">
        <w:rPr>
          <w:rFonts w:ascii="Arial" w:hAnsi="Arial" w:cs="Arial"/>
        </w:rPr>
        <w:t>Uu</w:t>
      </w:r>
      <w:proofErr w:type="spellEnd"/>
      <w:r w:rsidRPr="00A54E6F">
        <w:rPr>
          <w:rFonts w:ascii="Arial" w:hAnsi="Arial" w:cs="Arial"/>
        </w:rPr>
        <w:t xml:space="preserve"> signal strength of current serving cell of the U2N Remote UE is below a configured signal strength </w:t>
      </w:r>
      <w:proofErr w:type="gramStart"/>
      <w:r w:rsidRPr="00A54E6F">
        <w:rPr>
          <w:rFonts w:ascii="Arial" w:hAnsi="Arial" w:cs="Arial"/>
        </w:rPr>
        <w:t>threshold;</w:t>
      </w:r>
      <w:proofErr w:type="gramEnd"/>
    </w:p>
    <w:p w14:paraId="1AE94A7A" w14:textId="77777777" w:rsidR="00791BAC" w:rsidRPr="00A54E6F" w:rsidRDefault="00791BAC" w:rsidP="00791BAC">
      <w:pPr>
        <w:pStyle w:val="B1"/>
        <w:rPr>
          <w:rFonts w:ascii="Arial" w:hAnsi="Arial" w:cs="Arial"/>
        </w:rPr>
      </w:pPr>
      <w:r w:rsidRPr="00A54E6F">
        <w:rPr>
          <w:rFonts w:ascii="Arial" w:hAnsi="Arial" w:cs="Arial"/>
        </w:rPr>
        <w:t>-</w:t>
      </w:r>
      <w:r w:rsidRPr="00A54E6F">
        <w:rPr>
          <w:rFonts w:ascii="Arial" w:hAnsi="Arial" w:cs="Arial"/>
        </w:rPr>
        <w:tab/>
        <w:t>Indicated by upper layer of the U2N Remote UE.</w:t>
      </w:r>
    </w:p>
    <w:p w14:paraId="02DAFD1F" w14:textId="77777777" w:rsidR="00791BAC" w:rsidRPr="00A54E6F" w:rsidRDefault="00791BAC" w:rsidP="00791BAC">
      <w:pPr>
        <w:rPr>
          <w:rFonts w:ascii="Arial" w:hAnsi="Arial" w:cs="Arial"/>
          <w:i/>
        </w:rPr>
      </w:pPr>
      <w:r w:rsidRPr="00A54E6F">
        <w:rPr>
          <w:rFonts w:ascii="Arial" w:hAnsi="Arial" w:cs="Arial"/>
        </w:rPr>
        <w:t>The U2N Remote UE may trigger U2N Relay reselection in following cases:</w:t>
      </w:r>
    </w:p>
    <w:p w14:paraId="262D36BA" w14:textId="773057C8" w:rsidR="00791BAC" w:rsidRPr="00A54E6F" w:rsidRDefault="00E13457" w:rsidP="00791BAC">
      <w:pPr>
        <w:pStyle w:val="B1"/>
        <w:rPr>
          <w:rFonts w:ascii="Arial" w:hAnsi="Arial" w:cs="Arial"/>
        </w:rPr>
      </w:pPr>
      <w:r w:rsidRPr="00A54E6F">
        <w:rPr>
          <w:rFonts w:ascii="Arial" w:hAnsi="Arial" w:cs="Arial"/>
        </w:rPr>
        <w:t>1)</w:t>
      </w:r>
      <w:r w:rsidR="00791BAC" w:rsidRPr="00A54E6F">
        <w:rPr>
          <w:rFonts w:ascii="Arial" w:hAnsi="Arial" w:cs="Arial"/>
        </w:rPr>
        <w:tab/>
        <w:t xml:space="preserve">PC5 signal strength of current U2N Relay UE is below a (pre)configured signal strength </w:t>
      </w:r>
      <w:proofErr w:type="gramStart"/>
      <w:r w:rsidR="00791BAC" w:rsidRPr="00A54E6F">
        <w:rPr>
          <w:rFonts w:ascii="Arial" w:hAnsi="Arial" w:cs="Arial"/>
        </w:rPr>
        <w:t>threshold;</w:t>
      </w:r>
      <w:proofErr w:type="gramEnd"/>
    </w:p>
    <w:p w14:paraId="2F993459" w14:textId="2DF1539A" w:rsidR="00791BAC" w:rsidRPr="00A54E6F" w:rsidRDefault="00E13457" w:rsidP="00791BAC">
      <w:pPr>
        <w:pStyle w:val="B1"/>
        <w:rPr>
          <w:rFonts w:ascii="Arial" w:eastAsiaTheme="minorEastAsia" w:hAnsi="Arial" w:cs="Arial"/>
        </w:rPr>
      </w:pPr>
      <w:r w:rsidRPr="00A54E6F">
        <w:rPr>
          <w:rFonts w:ascii="Arial" w:eastAsiaTheme="minorEastAsia" w:hAnsi="Arial" w:cs="Arial"/>
        </w:rPr>
        <w:t>2)</w:t>
      </w:r>
      <w:r w:rsidR="00791BAC" w:rsidRPr="00A54E6F">
        <w:rPr>
          <w:rFonts w:ascii="Arial" w:eastAsiaTheme="minorEastAsia" w:hAnsi="Arial" w:cs="Arial"/>
        </w:rPr>
        <w:tab/>
        <w:t xml:space="preserve">Cell reselection, handover, </w:t>
      </w:r>
      <w:proofErr w:type="spellStart"/>
      <w:r w:rsidR="00791BAC" w:rsidRPr="00A54E6F">
        <w:rPr>
          <w:rFonts w:ascii="Arial" w:eastAsiaTheme="minorEastAsia" w:hAnsi="Arial" w:cs="Arial"/>
        </w:rPr>
        <w:t>Uu</w:t>
      </w:r>
      <w:proofErr w:type="spellEnd"/>
      <w:r w:rsidR="00791BAC" w:rsidRPr="00A54E6F">
        <w:rPr>
          <w:rFonts w:ascii="Arial" w:eastAsiaTheme="minorEastAsia" w:hAnsi="Arial" w:cs="Arial"/>
        </w:rPr>
        <w:t xml:space="preserve"> RLF</w:t>
      </w:r>
      <w:r w:rsidR="00791BAC" w:rsidRPr="00A54E6F">
        <w:rPr>
          <w:rFonts w:ascii="Arial" w:hAnsi="Arial" w:cs="Arial"/>
        </w:rPr>
        <w:t>,</w:t>
      </w:r>
      <w:r w:rsidR="00791BAC" w:rsidRPr="00A54E6F">
        <w:rPr>
          <w:rFonts w:ascii="Arial" w:eastAsia="Yu Mincho" w:hAnsi="Arial" w:cs="Arial"/>
        </w:rPr>
        <w:t xml:space="preserve"> or </w:t>
      </w:r>
      <w:proofErr w:type="spellStart"/>
      <w:r w:rsidR="00791BAC" w:rsidRPr="00A54E6F">
        <w:rPr>
          <w:rFonts w:ascii="Arial" w:hAnsi="Arial" w:cs="Arial"/>
        </w:rPr>
        <w:t>Uu</w:t>
      </w:r>
      <w:proofErr w:type="spellEnd"/>
      <w:r w:rsidR="00791BAC" w:rsidRPr="00A54E6F">
        <w:rPr>
          <w:rFonts w:ascii="Arial" w:hAnsi="Arial" w:cs="Arial"/>
        </w:rPr>
        <w:t xml:space="preserve"> RRC connection establishment/resume failure</w:t>
      </w:r>
      <w:r w:rsidR="00791BAC" w:rsidRPr="00A54E6F">
        <w:rPr>
          <w:rFonts w:ascii="Arial" w:eastAsiaTheme="minorEastAsia" w:hAnsi="Arial" w:cs="Arial"/>
        </w:rPr>
        <w:t xml:space="preserve"> has been indicated by U2N Relay UE via PC5-RRC </w:t>
      </w:r>
      <w:proofErr w:type="gramStart"/>
      <w:r w:rsidR="00791BAC" w:rsidRPr="00A54E6F">
        <w:rPr>
          <w:rFonts w:ascii="Arial" w:eastAsiaTheme="minorEastAsia" w:hAnsi="Arial" w:cs="Arial"/>
        </w:rPr>
        <w:t>signalling;</w:t>
      </w:r>
      <w:proofErr w:type="gramEnd"/>
    </w:p>
    <w:p w14:paraId="2379FC59" w14:textId="5F12A6C4" w:rsidR="00791BAC" w:rsidRPr="00A54E6F" w:rsidRDefault="00E13457" w:rsidP="00791BAC">
      <w:pPr>
        <w:pStyle w:val="B1"/>
        <w:rPr>
          <w:rFonts w:ascii="Arial" w:eastAsiaTheme="minorEastAsia" w:hAnsi="Arial" w:cs="Arial"/>
        </w:rPr>
      </w:pPr>
      <w:r w:rsidRPr="00A54E6F">
        <w:rPr>
          <w:rFonts w:ascii="Arial" w:eastAsiaTheme="minorEastAsia" w:hAnsi="Arial" w:cs="Arial"/>
        </w:rPr>
        <w:t>3)</w:t>
      </w:r>
      <w:r w:rsidR="00791BAC" w:rsidRPr="00A54E6F">
        <w:rPr>
          <w:rFonts w:ascii="Arial" w:eastAsiaTheme="minorEastAsia" w:hAnsi="Arial" w:cs="Arial"/>
        </w:rPr>
        <w:tab/>
        <w:t xml:space="preserve">When </w:t>
      </w:r>
      <w:r w:rsidR="00791BAC" w:rsidRPr="00A54E6F">
        <w:rPr>
          <w:rFonts w:ascii="Arial" w:hAnsi="Arial" w:cs="Arial"/>
        </w:rPr>
        <w:t xml:space="preserve">U2N Remote UE </w:t>
      </w:r>
      <w:r w:rsidR="00791BAC" w:rsidRPr="00A54E6F">
        <w:rPr>
          <w:rFonts w:ascii="Arial" w:eastAsiaTheme="minorEastAsia" w:hAnsi="Arial" w:cs="Arial"/>
        </w:rPr>
        <w:t xml:space="preserve">receives a PC5-S link release message from U2N Relay </w:t>
      </w:r>
      <w:proofErr w:type="gramStart"/>
      <w:r w:rsidR="00791BAC" w:rsidRPr="00A54E6F">
        <w:rPr>
          <w:rFonts w:ascii="Arial" w:eastAsiaTheme="minorEastAsia" w:hAnsi="Arial" w:cs="Arial"/>
        </w:rPr>
        <w:t>UE;</w:t>
      </w:r>
      <w:proofErr w:type="gramEnd"/>
    </w:p>
    <w:p w14:paraId="19D296C9" w14:textId="664C4B8A" w:rsidR="00791BAC" w:rsidRPr="00A54E6F" w:rsidRDefault="00E13457" w:rsidP="00791BAC">
      <w:pPr>
        <w:pStyle w:val="B1"/>
        <w:rPr>
          <w:rFonts w:ascii="Arial" w:hAnsi="Arial" w:cs="Arial"/>
        </w:rPr>
      </w:pPr>
      <w:r w:rsidRPr="00A54E6F">
        <w:rPr>
          <w:rFonts w:ascii="Arial" w:hAnsi="Arial" w:cs="Arial"/>
        </w:rPr>
        <w:t>4)</w:t>
      </w:r>
      <w:r w:rsidR="00791BAC" w:rsidRPr="00A54E6F">
        <w:rPr>
          <w:rFonts w:ascii="Arial" w:hAnsi="Arial" w:cs="Arial"/>
        </w:rPr>
        <w:tab/>
        <w:t xml:space="preserve">When U2N Remote UE detects PC5 </w:t>
      </w:r>
      <w:proofErr w:type="gramStart"/>
      <w:r w:rsidR="00791BAC" w:rsidRPr="00A54E6F">
        <w:rPr>
          <w:rFonts w:ascii="Arial" w:hAnsi="Arial" w:cs="Arial"/>
        </w:rPr>
        <w:t>RLF;</w:t>
      </w:r>
      <w:proofErr w:type="gramEnd"/>
    </w:p>
    <w:p w14:paraId="3EEF5631" w14:textId="7B482DE7" w:rsidR="00791BAC" w:rsidRPr="00A54E6F" w:rsidRDefault="00E13457" w:rsidP="00791BAC">
      <w:pPr>
        <w:pStyle w:val="B1"/>
        <w:rPr>
          <w:rFonts w:ascii="Arial" w:hAnsi="Arial" w:cs="Arial"/>
        </w:rPr>
      </w:pPr>
      <w:r w:rsidRPr="00A54E6F">
        <w:rPr>
          <w:rFonts w:ascii="Arial" w:hAnsi="Arial" w:cs="Arial"/>
        </w:rPr>
        <w:t>5)</w:t>
      </w:r>
      <w:r w:rsidR="00791BAC" w:rsidRPr="00A54E6F">
        <w:rPr>
          <w:rFonts w:ascii="Arial" w:hAnsi="Arial" w:cs="Arial"/>
        </w:rPr>
        <w:tab/>
        <w:t>Indicated by upper layer.</w:t>
      </w:r>
    </w:p>
    <w:p w14:paraId="729B403D" w14:textId="77777777" w:rsidR="00EB38DC" w:rsidRPr="00A54E6F" w:rsidRDefault="00EB38DC" w:rsidP="004C7D64">
      <w:pPr>
        <w:rPr>
          <w:rFonts w:ascii="Arial" w:hAnsi="Arial" w:cs="Arial"/>
        </w:rPr>
      </w:pPr>
      <w:r w:rsidRPr="00A54E6F">
        <w:rPr>
          <w:rFonts w:ascii="Arial" w:hAnsi="Arial" w:cs="Arial"/>
        </w:rPr>
        <w:t>For Relay selection, the existing conditions can be directly reused.</w:t>
      </w:r>
    </w:p>
    <w:p w14:paraId="3BBDF72D" w14:textId="77777777" w:rsidR="00EB38DC" w:rsidRPr="00A54E6F" w:rsidRDefault="00EB38DC" w:rsidP="00EB38DC">
      <w:pPr>
        <w:rPr>
          <w:rFonts w:ascii="Arial" w:hAnsi="Arial" w:cs="Arial"/>
        </w:rPr>
      </w:pPr>
      <w:r w:rsidRPr="00A54E6F">
        <w:rPr>
          <w:rFonts w:ascii="Arial" w:hAnsi="Arial" w:cs="Arial"/>
        </w:rPr>
        <w:t>Therefore, we would like to make the below proposal.</w:t>
      </w:r>
    </w:p>
    <w:p w14:paraId="01C049AD" w14:textId="4460755C" w:rsidR="00EB38DC" w:rsidRPr="00A54E6F" w:rsidRDefault="00EB38DC" w:rsidP="00EB38DC">
      <w:pPr>
        <w:pStyle w:val="Proposal"/>
        <w:rPr>
          <w:lang w:eastAsia="ko-KR"/>
        </w:rPr>
      </w:pPr>
      <w:bookmarkStart w:id="4" w:name="_Toc181890917"/>
      <w:r w:rsidRPr="00A54E6F">
        <w:rPr>
          <w:rFonts w:cs="Arial"/>
          <w:lang w:eastAsia="zh-CN"/>
        </w:rPr>
        <w:t xml:space="preserve">Supports the same trigger conditions of relay selection for </w:t>
      </w:r>
      <w:r w:rsidR="00D66BA1" w:rsidRPr="00A54E6F">
        <w:rPr>
          <w:rFonts w:cs="Arial"/>
          <w:lang w:eastAsia="zh-CN"/>
        </w:rPr>
        <w:t xml:space="preserve">L2 U2N </w:t>
      </w:r>
      <w:r w:rsidRPr="00A54E6F">
        <w:rPr>
          <w:rFonts w:cs="Arial"/>
          <w:lang w:eastAsia="zh-CN"/>
        </w:rPr>
        <w:t>Remote UE as in legacy.</w:t>
      </w:r>
      <w:bookmarkEnd w:id="4"/>
      <w:r w:rsidRPr="00A54E6F">
        <w:rPr>
          <w:rFonts w:cs="Arial"/>
          <w:lang w:eastAsia="zh-CN"/>
        </w:rPr>
        <w:t xml:space="preserve"> </w:t>
      </w:r>
    </w:p>
    <w:p w14:paraId="4543291C" w14:textId="2F8BDC48" w:rsidR="00E13457" w:rsidRPr="00A54E6F" w:rsidRDefault="00B46539" w:rsidP="004C7D64">
      <w:pPr>
        <w:rPr>
          <w:rFonts w:ascii="Arial" w:hAnsi="Arial" w:cs="Arial"/>
        </w:rPr>
      </w:pPr>
      <w:r w:rsidRPr="00A54E6F">
        <w:rPr>
          <w:rFonts w:ascii="Arial" w:hAnsi="Arial" w:cs="Arial"/>
        </w:rPr>
        <w:t xml:space="preserve">For Relay reselection, </w:t>
      </w:r>
    </w:p>
    <w:p w14:paraId="342F49F8" w14:textId="7CFE98F8" w:rsidR="009C5295" w:rsidRPr="00A54E6F" w:rsidRDefault="00A72C8E" w:rsidP="00A72C8E">
      <w:pPr>
        <w:rPr>
          <w:rFonts w:ascii="Arial" w:hAnsi="Arial" w:cs="Arial"/>
        </w:rPr>
      </w:pPr>
      <w:r w:rsidRPr="00A54E6F">
        <w:rPr>
          <w:rFonts w:ascii="Arial" w:hAnsi="Arial" w:cs="Arial"/>
        </w:rPr>
        <w:t xml:space="preserve">The trigger conditions 1) </w:t>
      </w:r>
      <w:r w:rsidR="009C5295" w:rsidRPr="00A54E6F">
        <w:rPr>
          <w:rFonts w:ascii="Arial" w:hAnsi="Arial" w:cs="Arial"/>
        </w:rPr>
        <w:t>is applicable to both L2 Intermediate Relay UE and L2 U2N Relay UE.</w:t>
      </w:r>
      <w:r w:rsidR="00A649A8" w:rsidRPr="00A54E6F">
        <w:rPr>
          <w:rFonts w:ascii="Arial" w:hAnsi="Arial" w:cs="Arial"/>
        </w:rPr>
        <w:t xml:space="preserve"> For the latter, FFS on how the latter is informed to L2 U2N Remote UE.</w:t>
      </w:r>
    </w:p>
    <w:p w14:paraId="72683F18" w14:textId="5E36A7E4" w:rsidR="00A72C8E" w:rsidRPr="00A54E6F" w:rsidRDefault="009C5295" w:rsidP="00A72C8E">
      <w:pPr>
        <w:rPr>
          <w:rFonts w:ascii="Arial" w:hAnsi="Arial" w:cs="Arial"/>
        </w:rPr>
      </w:pPr>
      <w:r w:rsidRPr="00A54E6F">
        <w:rPr>
          <w:rFonts w:ascii="Arial" w:hAnsi="Arial" w:cs="Arial"/>
        </w:rPr>
        <w:t>The condition</w:t>
      </w:r>
      <w:r w:rsidR="00A72C8E" w:rsidRPr="00A54E6F">
        <w:rPr>
          <w:rFonts w:ascii="Arial" w:hAnsi="Arial" w:cs="Arial"/>
        </w:rPr>
        <w:t xml:space="preserve"> 3) </w:t>
      </w:r>
      <w:r w:rsidRPr="00A54E6F">
        <w:rPr>
          <w:rFonts w:ascii="Arial" w:hAnsi="Arial" w:cs="Arial"/>
        </w:rPr>
        <w:t>is</w:t>
      </w:r>
      <w:r w:rsidR="00A72C8E" w:rsidRPr="00A54E6F">
        <w:rPr>
          <w:rFonts w:ascii="Arial" w:hAnsi="Arial" w:cs="Arial"/>
        </w:rPr>
        <w:t xml:space="preserve"> only applicable to </w:t>
      </w:r>
      <w:r w:rsidRPr="00A54E6F">
        <w:rPr>
          <w:rFonts w:ascii="Arial" w:hAnsi="Arial" w:cs="Arial"/>
        </w:rPr>
        <w:t xml:space="preserve">L2 </w:t>
      </w:r>
      <w:r w:rsidR="00A72C8E" w:rsidRPr="00A54E6F">
        <w:rPr>
          <w:rFonts w:ascii="Arial" w:hAnsi="Arial" w:cs="Arial"/>
        </w:rPr>
        <w:t xml:space="preserve">Intermediate Relay UE. </w:t>
      </w:r>
    </w:p>
    <w:p w14:paraId="238E886E" w14:textId="05D00963" w:rsidR="00A72C8E" w:rsidRPr="00A54E6F" w:rsidRDefault="00A72C8E" w:rsidP="00A72C8E">
      <w:pPr>
        <w:rPr>
          <w:rFonts w:ascii="Arial" w:hAnsi="Arial" w:cs="Arial"/>
        </w:rPr>
      </w:pPr>
      <w:r w:rsidRPr="00A54E6F">
        <w:rPr>
          <w:rFonts w:ascii="Arial" w:hAnsi="Arial" w:cs="Arial"/>
        </w:rPr>
        <w:t xml:space="preserve">the legacy trigger conditions including 4) and 5) can be directly reused for </w:t>
      </w:r>
      <w:r w:rsidR="009C5295" w:rsidRPr="00A54E6F">
        <w:rPr>
          <w:rFonts w:ascii="Arial" w:hAnsi="Arial" w:cs="Arial"/>
        </w:rPr>
        <w:t xml:space="preserve">L2 U2N </w:t>
      </w:r>
      <w:r w:rsidRPr="00A54E6F">
        <w:rPr>
          <w:rFonts w:ascii="Arial" w:hAnsi="Arial" w:cs="Arial"/>
        </w:rPr>
        <w:t xml:space="preserve">Remote UE. </w:t>
      </w:r>
    </w:p>
    <w:p w14:paraId="000EF321" w14:textId="72DE2FCB" w:rsidR="003B77D7" w:rsidRPr="00A54E6F" w:rsidRDefault="009C5295" w:rsidP="003B77D7">
      <w:pPr>
        <w:rPr>
          <w:rFonts w:ascii="Arial" w:hAnsi="Arial" w:cs="Arial"/>
        </w:rPr>
      </w:pPr>
      <w:r w:rsidRPr="00A54E6F">
        <w:rPr>
          <w:rFonts w:ascii="Arial" w:hAnsi="Arial" w:cs="Arial"/>
        </w:rPr>
        <w:t>W</w:t>
      </w:r>
      <w:r w:rsidR="00E13457" w:rsidRPr="00A54E6F">
        <w:rPr>
          <w:rFonts w:ascii="Arial" w:hAnsi="Arial" w:cs="Arial"/>
        </w:rPr>
        <w:t xml:space="preserve">e think the condition 2) is </w:t>
      </w:r>
      <w:r w:rsidRPr="00A54E6F">
        <w:rPr>
          <w:rFonts w:ascii="Arial" w:hAnsi="Arial" w:cs="Arial"/>
        </w:rPr>
        <w:t xml:space="preserve">only </w:t>
      </w:r>
      <w:r w:rsidR="00E13457" w:rsidRPr="00A54E6F">
        <w:rPr>
          <w:rFonts w:ascii="Arial" w:hAnsi="Arial" w:cs="Arial"/>
        </w:rPr>
        <w:t xml:space="preserve">applicable </w:t>
      </w:r>
      <w:r w:rsidR="003B77D7" w:rsidRPr="00A54E6F">
        <w:rPr>
          <w:rFonts w:ascii="Arial" w:hAnsi="Arial" w:cs="Arial"/>
        </w:rPr>
        <w:t xml:space="preserve">for </w:t>
      </w:r>
      <w:r w:rsidRPr="00A54E6F">
        <w:rPr>
          <w:rFonts w:ascii="Arial" w:hAnsi="Arial" w:cs="Arial"/>
        </w:rPr>
        <w:t xml:space="preserve">L2 </w:t>
      </w:r>
      <w:r w:rsidR="00E13457" w:rsidRPr="00A54E6F">
        <w:rPr>
          <w:rFonts w:ascii="Arial" w:hAnsi="Arial" w:cs="Arial"/>
        </w:rPr>
        <w:t>U2N Relay UE</w:t>
      </w:r>
      <w:r w:rsidRPr="00A54E6F">
        <w:rPr>
          <w:rFonts w:ascii="Arial" w:hAnsi="Arial" w:cs="Arial"/>
        </w:rPr>
        <w:t>.</w:t>
      </w:r>
      <w:r w:rsidR="003B77D7" w:rsidRPr="00A54E6F">
        <w:rPr>
          <w:rFonts w:ascii="Arial" w:hAnsi="Arial" w:cs="Arial"/>
        </w:rPr>
        <w:t xml:space="preserve"> In addition, upon detection of any such event, the Relay UE would need to inform Remote UE of the event. RAN2 can further discuss the </w:t>
      </w:r>
      <w:proofErr w:type="spellStart"/>
      <w:r w:rsidR="003B77D7" w:rsidRPr="00A54E6F">
        <w:rPr>
          <w:rFonts w:ascii="Arial" w:hAnsi="Arial" w:cs="Arial"/>
        </w:rPr>
        <w:t>signaling</w:t>
      </w:r>
      <w:proofErr w:type="spellEnd"/>
      <w:r w:rsidR="003B77D7" w:rsidRPr="00A54E6F">
        <w:rPr>
          <w:rFonts w:ascii="Arial" w:hAnsi="Arial" w:cs="Arial"/>
        </w:rPr>
        <w:t xml:space="preserve"> details. In legacy, </w:t>
      </w:r>
      <w:r w:rsidR="00411026" w:rsidRPr="00A54E6F">
        <w:rPr>
          <w:rFonts w:ascii="Arial" w:hAnsi="Arial" w:cs="Arial"/>
        </w:rPr>
        <w:t xml:space="preserve">PC5-RRC </w:t>
      </w:r>
      <w:r w:rsidRPr="00A54E6F">
        <w:rPr>
          <w:rFonts w:ascii="Arial" w:hAnsi="Arial" w:cs="Arial"/>
        </w:rPr>
        <w:t>signalling</w:t>
      </w:r>
      <w:r w:rsidR="00411026" w:rsidRPr="00A54E6F">
        <w:rPr>
          <w:rFonts w:ascii="Arial" w:hAnsi="Arial" w:cs="Arial"/>
        </w:rPr>
        <w:t xml:space="preserve"> is exchanged between UEs in a per hop manner, which </w:t>
      </w:r>
      <w:r w:rsidR="003B77D7" w:rsidRPr="00A54E6F">
        <w:rPr>
          <w:rFonts w:ascii="Arial" w:hAnsi="Arial" w:cs="Arial"/>
        </w:rPr>
        <w:t>would not be applicable for the Relay UE which is not directly connected to Remote UE</w:t>
      </w:r>
      <w:r w:rsidR="00411026" w:rsidRPr="00A54E6F">
        <w:rPr>
          <w:rFonts w:ascii="Arial" w:hAnsi="Arial" w:cs="Arial"/>
        </w:rPr>
        <w:t>.</w:t>
      </w:r>
    </w:p>
    <w:p w14:paraId="56A2E48D" w14:textId="64BDDF41" w:rsidR="009C5295" w:rsidRPr="00A54E6F" w:rsidRDefault="009C5295" w:rsidP="003B77D7">
      <w:pPr>
        <w:rPr>
          <w:rFonts w:ascii="Arial" w:hAnsi="Arial" w:cs="Arial"/>
        </w:rPr>
      </w:pPr>
      <w:r w:rsidRPr="00A54E6F">
        <w:rPr>
          <w:rFonts w:ascii="Arial" w:hAnsi="Arial" w:cs="Arial"/>
        </w:rPr>
        <w:t xml:space="preserve">In addition, an L2 Intermediate Relay UE may detect PC5 RLF towards L2 U2N Relay UE, in this case, the Intermediate Relay UE can use PC5-RRC message to inform L2 U2N Remote UE of the detected PC5 RLF. Based on which, L2 U2N Remote UE </w:t>
      </w:r>
      <w:r w:rsidR="00A649A8" w:rsidRPr="00A54E6F">
        <w:rPr>
          <w:rFonts w:ascii="Arial" w:hAnsi="Arial" w:cs="Arial"/>
        </w:rPr>
        <w:t>may trigger relay reselection.</w:t>
      </w:r>
    </w:p>
    <w:p w14:paraId="0CCDF9BF" w14:textId="51E3A00A" w:rsidR="00D87416" w:rsidRPr="00A54E6F" w:rsidRDefault="003B2E91" w:rsidP="004C7D64">
      <w:pPr>
        <w:rPr>
          <w:rFonts w:ascii="Arial" w:hAnsi="Arial" w:cs="Arial"/>
        </w:rPr>
      </w:pPr>
      <w:r w:rsidRPr="00A54E6F">
        <w:rPr>
          <w:rFonts w:ascii="Arial" w:hAnsi="Arial" w:cs="Arial"/>
        </w:rPr>
        <w:t>Therefore, we would like to make the below proposal.</w:t>
      </w:r>
    </w:p>
    <w:p w14:paraId="25338C80" w14:textId="6F93A6E9" w:rsidR="0043656A" w:rsidRPr="00A54E6F" w:rsidRDefault="0043656A" w:rsidP="007055EB">
      <w:pPr>
        <w:pStyle w:val="Proposal"/>
        <w:rPr>
          <w:lang w:eastAsia="ko-KR"/>
        </w:rPr>
      </w:pPr>
      <w:bookmarkStart w:id="5" w:name="_Toc181890918"/>
      <w:r w:rsidRPr="00A54E6F">
        <w:rPr>
          <w:rFonts w:cs="Arial"/>
          <w:lang w:eastAsia="zh-CN"/>
        </w:rPr>
        <w:t xml:space="preserve">Similar as in legacy, </w:t>
      </w:r>
      <w:r w:rsidR="00B50D2D" w:rsidRPr="00A54E6F">
        <w:rPr>
          <w:rFonts w:cs="Arial"/>
          <w:lang w:eastAsia="zh-CN"/>
        </w:rPr>
        <w:t>L2 U2N R</w:t>
      </w:r>
      <w:r w:rsidRPr="00A54E6F">
        <w:rPr>
          <w:rFonts w:cs="Arial"/>
          <w:lang w:eastAsia="zh-CN"/>
        </w:rPr>
        <w:t>emote UE may trigger relay reselection in following cases</w:t>
      </w:r>
      <w:r w:rsidR="005D468F" w:rsidRPr="00A54E6F">
        <w:rPr>
          <w:rFonts w:cs="Arial"/>
          <w:lang w:eastAsia="zh-CN"/>
        </w:rPr>
        <w:t>:</w:t>
      </w:r>
      <w:bookmarkEnd w:id="5"/>
    </w:p>
    <w:p w14:paraId="686F32DF" w14:textId="60887BA4" w:rsidR="0043656A" w:rsidRPr="00A54E6F" w:rsidRDefault="0043656A" w:rsidP="00A649A8">
      <w:pPr>
        <w:pStyle w:val="Proposal"/>
        <w:numPr>
          <w:ilvl w:val="1"/>
          <w:numId w:val="43"/>
        </w:numPr>
        <w:rPr>
          <w:lang w:eastAsia="ko-KR"/>
        </w:rPr>
      </w:pPr>
      <w:bookmarkStart w:id="6" w:name="_Toc181890919"/>
      <w:r w:rsidRPr="00A54E6F">
        <w:rPr>
          <w:rFonts w:cs="Arial"/>
        </w:rPr>
        <w:t xml:space="preserve">PC5 signal strength of current </w:t>
      </w:r>
      <w:r w:rsidR="00A649A8" w:rsidRPr="00A54E6F">
        <w:rPr>
          <w:rFonts w:cs="Arial"/>
        </w:rPr>
        <w:t xml:space="preserve">L2 </w:t>
      </w:r>
      <w:r w:rsidR="00EB38DC" w:rsidRPr="00A54E6F">
        <w:rPr>
          <w:rFonts w:cs="Arial"/>
        </w:rPr>
        <w:t>Intermediate</w:t>
      </w:r>
      <w:r w:rsidRPr="00A54E6F">
        <w:rPr>
          <w:rFonts w:cs="Arial"/>
        </w:rPr>
        <w:t xml:space="preserve"> Relay UE </w:t>
      </w:r>
      <w:r w:rsidR="00A649A8" w:rsidRPr="00A54E6F">
        <w:rPr>
          <w:rFonts w:cs="Arial"/>
        </w:rPr>
        <w:t xml:space="preserve">or current L2 U2N </w:t>
      </w:r>
      <w:r w:rsidR="00347E95">
        <w:rPr>
          <w:rFonts w:cs="Arial"/>
        </w:rPr>
        <w:t xml:space="preserve">last </w:t>
      </w:r>
      <w:r w:rsidR="00A649A8" w:rsidRPr="00A54E6F">
        <w:rPr>
          <w:rFonts w:cs="Arial"/>
        </w:rPr>
        <w:t xml:space="preserve">Relay UE </w:t>
      </w:r>
      <w:r w:rsidRPr="00A54E6F">
        <w:rPr>
          <w:rFonts w:cs="Arial"/>
        </w:rPr>
        <w:t>is below a (pre)configured signal strength threshold</w:t>
      </w:r>
      <w:r w:rsidR="00A649A8" w:rsidRPr="00A54E6F">
        <w:rPr>
          <w:rFonts w:cs="Arial"/>
        </w:rPr>
        <w:t>. FFS on how the latter is informed to L2 U2N Remote UE.</w:t>
      </w:r>
      <w:bookmarkEnd w:id="6"/>
    </w:p>
    <w:p w14:paraId="4818B83B" w14:textId="48878CBC" w:rsidR="0043656A" w:rsidRPr="00A54E6F" w:rsidRDefault="0043656A" w:rsidP="00A649A8">
      <w:pPr>
        <w:pStyle w:val="Proposal"/>
        <w:numPr>
          <w:ilvl w:val="1"/>
          <w:numId w:val="43"/>
        </w:numPr>
        <w:rPr>
          <w:lang w:eastAsia="ko-KR"/>
        </w:rPr>
      </w:pPr>
      <w:bookmarkStart w:id="7" w:name="_Toc181890920"/>
      <w:r w:rsidRPr="00A54E6F">
        <w:rPr>
          <w:rFonts w:eastAsiaTheme="minorEastAsia" w:cs="Arial"/>
        </w:rPr>
        <w:lastRenderedPageBreak/>
        <w:t xml:space="preserve">Cell reselection, handover, </w:t>
      </w:r>
      <w:proofErr w:type="spellStart"/>
      <w:r w:rsidRPr="00A54E6F">
        <w:rPr>
          <w:rFonts w:eastAsiaTheme="minorEastAsia" w:cs="Arial"/>
        </w:rPr>
        <w:t>Uu</w:t>
      </w:r>
      <w:proofErr w:type="spellEnd"/>
      <w:r w:rsidRPr="00A54E6F">
        <w:rPr>
          <w:rFonts w:eastAsiaTheme="minorEastAsia" w:cs="Arial"/>
        </w:rPr>
        <w:t xml:space="preserve"> RLF</w:t>
      </w:r>
      <w:r w:rsidRPr="00A54E6F">
        <w:rPr>
          <w:rFonts w:cs="Arial"/>
        </w:rPr>
        <w:t>,</w:t>
      </w:r>
      <w:r w:rsidRPr="00A54E6F">
        <w:rPr>
          <w:rFonts w:eastAsia="Yu Mincho" w:cs="Arial"/>
        </w:rPr>
        <w:t xml:space="preserve"> or </w:t>
      </w:r>
      <w:proofErr w:type="spellStart"/>
      <w:r w:rsidRPr="00A54E6F">
        <w:rPr>
          <w:rFonts w:cs="Arial"/>
        </w:rPr>
        <w:t>Uu</w:t>
      </w:r>
      <w:proofErr w:type="spellEnd"/>
      <w:r w:rsidRPr="00A54E6F">
        <w:rPr>
          <w:rFonts w:cs="Arial"/>
        </w:rPr>
        <w:t xml:space="preserve"> RRC connection establishment/resume failure</w:t>
      </w:r>
      <w:r w:rsidRPr="00A54E6F">
        <w:rPr>
          <w:rFonts w:eastAsiaTheme="minorEastAsia" w:cs="Arial"/>
        </w:rPr>
        <w:t xml:space="preserve"> has been indicated by </w:t>
      </w:r>
      <w:r w:rsidR="00A649A8" w:rsidRPr="00A54E6F">
        <w:rPr>
          <w:rFonts w:eastAsiaTheme="minorEastAsia" w:cs="Arial"/>
        </w:rPr>
        <w:t xml:space="preserve">L2 </w:t>
      </w:r>
      <w:r w:rsidR="009C5295" w:rsidRPr="00A54E6F">
        <w:rPr>
          <w:rFonts w:eastAsiaTheme="minorEastAsia" w:cs="Arial"/>
        </w:rPr>
        <w:t xml:space="preserve">U2N </w:t>
      </w:r>
      <w:r w:rsidR="00A32F12">
        <w:rPr>
          <w:rFonts w:eastAsiaTheme="minorEastAsia" w:cs="Arial"/>
        </w:rPr>
        <w:t xml:space="preserve">last </w:t>
      </w:r>
      <w:r w:rsidRPr="00A54E6F">
        <w:rPr>
          <w:rFonts w:eastAsiaTheme="minorEastAsia" w:cs="Arial"/>
        </w:rPr>
        <w:t>Relay</w:t>
      </w:r>
      <w:r w:rsidR="00A649A8" w:rsidRPr="00A54E6F">
        <w:rPr>
          <w:rFonts w:eastAsiaTheme="minorEastAsia" w:cs="Arial"/>
        </w:rPr>
        <w:t xml:space="preserve"> UE</w:t>
      </w:r>
      <w:r w:rsidR="009C5295" w:rsidRPr="00A54E6F">
        <w:rPr>
          <w:rFonts w:eastAsiaTheme="minorEastAsia" w:cs="Arial"/>
        </w:rPr>
        <w:t xml:space="preserve">. FFS </w:t>
      </w:r>
      <w:r w:rsidR="00A649A8" w:rsidRPr="00A54E6F">
        <w:rPr>
          <w:rFonts w:eastAsiaTheme="minorEastAsia" w:cs="Arial"/>
        </w:rPr>
        <w:t xml:space="preserve">on </w:t>
      </w:r>
      <w:proofErr w:type="spellStart"/>
      <w:r w:rsidR="00A649A8" w:rsidRPr="00A54E6F">
        <w:rPr>
          <w:rFonts w:eastAsiaTheme="minorEastAsia" w:cs="Arial"/>
        </w:rPr>
        <w:t>signaling</w:t>
      </w:r>
      <w:proofErr w:type="spellEnd"/>
      <w:r w:rsidR="00A649A8" w:rsidRPr="00A54E6F">
        <w:rPr>
          <w:rFonts w:eastAsiaTheme="minorEastAsia" w:cs="Arial"/>
        </w:rPr>
        <w:t xml:space="preserve"> details.</w:t>
      </w:r>
      <w:bookmarkEnd w:id="7"/>
      <w:r w:rsidRPr="00A54E6F">
        <w:rPr>
          <w:rFonts w:eastAsiaTheme="minorEastAsia" w:cs="Arial"/>
        </w:rPr>
        <w:t xml:space="preserve"> </w:t>
      </w:r>
    </w:p>
    <w:p w14:paraId="48BB2993" w14:textId="42D68290" w:rsidR="0043656A" w:rsidRPr="00A54E6F" w:rsidRDefault="0043656A" w:rsidP="00A649A8">
      <w:pPr>
        <w:pStyle w:val="Proposal"/>
        <w:numPr>
          <w:ilvl w:val="1"/>
          <w:numId w:val="43"/>
        </w:numPr>
        <w:rPr>
          <w:lang w:eastAsia="ko-KR"/>
        </w:rPr>
      </w:pPr>
      <w:bookmarkStart w:id="8" w:name="_Toc181890921"/>
      <w:r w:rsidRPr="00A54E6F">
        <w:rPr>
          <w:rFonts w:eastAsiaTheme="minorEastAsia" w:cs="Arial"/>
        </w:rPr>
        <w:t xml:space="preserve">When </w:t>
      </w:r>
      <w:r w:rsidR="00A649A8" w:rsidRPr="00A54E6F">
        <w:rPr>
          <w:rFonts w:eastAsiaTheme="minorEastAsia" w:cs="Arial"/>
        </w:rPr>
        <w:t xml:space="preserve">L2 U2N </w:t>
      </w:r>
      <w:r w:rsidRPr="00A54E6F">
        <w:rPr>
          <w:rFonts w:cs="Arial"/>
        </w:rPr>
        <w:t xml:space="preserve">Remote UE </w:t>
      </w:r>
      <w:r w:rsidRPr="00A54E6F">
        <w:rPr>
          <w:rFonts w:eastAsiaTheme="minorEastAsia" w:cs="Arial"/>
        </w:rPr>
        <w:t>receives a PC5-S link release message from</w:t>
      </w:r>
      <w:r w:rsidR="00A649A8" w:rsidRPr="00A54E6F">
        <w:rPr>
          <w:rFonts w:eastAsiaTheme="minorEastAsia" w:cs="Arial"/>
        </w:rPr>
        <w:t xml:space="preserve"> L2</w:t>
      </w:r>
      <w:r w:rsidRPr="00A54E6F">
        <w:rPr>
          <w:rFonts w:eastAsiaTheme="minorEastAsia" w:cs="Arial"/>
        </w:rPr>
        <w:t xml:space="preserve"> </w:t>
      </w:r>
      <w:r w:rsidR="007843A7" w:rsidRPr="00A54E6F">
        <w:rPr>
          <w:rFonts w:eastAsiaTheme="minorEastAsia" w:cs="Arial"/>
        </w:rPr>
        <w:t>Intermediate</w:t>
      </w:r>
      <w:r w:rsidRPr="00A54E6F">
        <w:rPr>
          <w:rFonts w:eastAsiaTheme="minorEastAsia" w:cs="Arial"/>
        </w:rPr>
        <w:t xml:space="preserve"> Relay UE</w:t>
      </w:r>
      <w:bookmarkEnd w:id="8"/>
    </w:p>
    <w:p w14:paraId="5DAB537D" w14:textId="1EDD95BD" w:rsidR="0043656A" w:rsidRPr="00A54E6F" w:rsidRDefault="0043656A" w:rsidP="00A649A8">
      <w:pPr>
        <w:pStyle w:val="Proposal"/>
        <w:numPr>
          <w:ilvl w:val="1"/>
          <w:numId w:val="43"/>
        </w:numPr>
        <w:rPr>
          <w:lang w:eastAsia="ko-KR"/>
        </w:rPr>
      </w:pPr>
      <w:bookmarkStart w:id="9" w:name="_Toc181890922"/>
      <w:r w:rsidRPr="00A54E6F">
        <w:rPr>
          <w:rFonts w:cs="Arial"/>
        </w:rPr>
        <w:t xml:space="preserve">When </w:t>
      </w:r>
      <w:r w:rsidR="00A649A8" w:rsidRPr="00A54E6F">
        <w:rPr>
          <w:rFonts w:cs="Arial"/>
        </w:rPr>
        <w:t xml:space="preserve">L2 </w:t>
      </w:r>
      <w:r w:rsidRPr="00A54E6F">
        <w:rPr>
          <w:rFonts w:cs="Arial"/>
        </w:rPr>
        <w:t>U2N Remote UE detects PC5 RLF</w:t>
      </w:r>
      <w:r w:rsidR="00AF4519">
        <w:rPr>
          <w:rFonts w:cs="Arial"/>
        </w:rPr>
        <w:t xml:space="preserve"> towards Intermediate Relay UE</w:t>
      </w:r>
      <w:bookmarkEnd w:id="9"/>
    </w:p>
    <w:p w14:paraId="2225328C" w14:textId="1CAA41D8" w:rsidR="00A649A8" w:rsidRPr="00A54E6F" w:rsidRDefault="00A649A8" w:rsidP="00A649A8">
      <w:pPr>
        <w:pStyle w:val="Proposal"/>
        <w:numPr>
          <w:ilvl w:val="1"/>
          <w:numId w:val="43"/>
        </w:numPr>
        <w:rPr>
          <w:lang w:eastAsia="ko-KR"/>
        </w:rPr>
      </w:pPr>
      <w:bookmarkStart w:id="10" w:name="_Toc181890923"/>
      <w:r w:rsidRPr="00A54E6F">
        <w:rPr>
          <w:lang w:eastAsia="ko-KR"/>
        </w:rPr>
        <w:t xml:space="preserve">PC5 RLF towards L2 U2N </w:t>
      </w:r>
      <w:r w:rsidR="007D0744">
        <w:rPr>
          <w:lang w:eastAsia="ko-KR"/>
        </w:rPr>
        <w:t xml:space="preserve">last </w:t>
      </w:r>
      <w:r w:rsidRPr="00A54E6F">
        <w:rPr>
          <w:lang w:eastAsia="ko-KR"/>
        </w:rPr>
        <w:t>Relay UE has been indicated by L2 Intermediate Relay UE</w:t>
      </w:r>
      <w:bookmarkEnd w:id="10"/>
    </w:p>
    <w:p w14:paraId="79CA2033" w14:textId="07FFC82F" w:rsidR="00A649A8" w:rsidRPr="00A54E6F" w:rsidRDefault="00A649A8" w:rsidP="00A649A8">
      <w:pPr>
        <w:pStyle w:val="Proposal"/>
        <w:numPr>
          <w:ilvl w:val="1"/>
          <w:numId w:val="43"/>
        </w:numPr>
        <w:rPr>
          <w:lang w:eastAsia="ko-KR"/>
        </w:rPr>
      </w:pPr>
      <w:bookmarkStart w:id="11" w:name="_Toc181890924"/>
      <w:r w:rsidRPr="00A54E6F">
        <w:rPr>
          <w:rFonts w:cs="Arial"/>
        </w:rPr>
        <w:t>Indicated by upper layer</w:t>
      </w:r>
      <w:r w:rsidR="005D468F" w:rsidRPr="00A54E6F">
        <w:rPr>
          <w:rFonts w:cs="Arial"/>
        </w:rPr>
        <w:t>.</w:t>
      </w:r>
      <w:bookmarkEnd w:id="11"/>
    </w:p>
    <w:p w14:paraId="4D1CF180" w14:textId="3CDBD7E3" w:rsidR="00FE1B92" w:rsidRPr="00A54E6F" w:rsidRDefault="004C3D15" w:rsidP="009B3967">
      <w:pPr>
        <w:rPr>
          <w:rFonts w:ascii="Arial" w:hAnsi="Arial" w:cs="Arial"/>
        </w:rPr>
      </w:pPr>
      <w:r w:rsidRPr="00A54E6F">
        <w:rPr>
          <w:rFonts w:ascii="Arial" w:hAnsi="Arial" w:cs="Arial"/>
        </w:rPr>
        <w:t xml:space="preserve">In Rel-17 single hop U2N relay, </w:t>
      </w:r>
      <w:r w:rsidRPr="009E1FE1">
        <w:rPr>
          <w:rFonts w:ascii="Arial" w:hAnsi="Arial" w:cs="Arial"/>
        </w:rPr>
        <w:t>the PLMN ID and cell ID can be used as additional AS criteria</w:t>
      </w:r>
      <w:r w:rsidR="00770E32" w:rsidRPr="00A54E6F">
        <w:rPr>
          <w:rFonts w:ascii="Arial" w:hAnsi="Arial" w:cs="Arial"/>
        </w:rPr>
        <w:t xml:space="preserve">. </w:t>
      </w:r>
      <w:r w:rsidRPr="00A54E6F">
        <w:rPr>
          <w:rFonts w:ascii="Arial" w:hAnsi="Arial" w:cs="Arial"/>
        </w:rPr>
        <w:t>Similarly</w:t>
      </w:r>
      <w:r w:rsidR="002A653D" w:rsidRPr="00A54E6F">
        <w:rPr>
          <w:rFonts w:ascii="Arial" w:hAnsi="Arial" w:cs="Arial"/>
        </w:rPr>
        <w:t xml:space="preserve">, Remote UE </w:t>
      </w:r>
      <w:r w:rsidRPr="00A54E6F">
        <w:rPr>
          <w:rFonts w:ascii="Arial" w:hAnsi="Arial" w:cs="Arial"/>
        </w:rPr>
        <w:t xml:space="preserve">may need </w:t>
      </w:r>
      <w:r w:rsidR="002A653D" w:rsidRPr="00A54E6F">
        <w:rPr>
          <w:rFonts w:ascii="Arial" w:hAnsi="Arial" w:cs="Arial"/>
        </w:rPr>
        <w:t>to consider both PLMN ID and cell ID in the relay (re)selection procedure.</w:t>
      </w:r>
      <w:r w:rsidR="00F57D9C" w:rsidRPr="00A54E6F">
        <w:rPr>
          <w:rFonts w:ascii="Arial" w:hAnsi="Arial" w:cs="Arial"/>
        </w:rPr>
        <w:t xml:space="preserve"> In the procedure, Remote UE </w:t>
      </w:r>
      <w:r w:rsidR="00CE71E5" w:rsidRPr="00A54E6F">
        <w:rPr>
          <w:rFonts w:ascii="Arial" w:hAnsi="Arial" w:cs="Arial"/>
        </w:rPr>
        <w:t xml:space="preserve">may first select a </w:t>
      </w:r>
      <w:r w:rsidR="00465199" w:rsidRPr="00A54E6F">
        <w:rPr>
          <w:rFonts w:ascii="Arial" w:hAnsi="Arial" w:cs="Arial"/>
        </w:rPr>
        <w:t>U2N Relay UE</w:t>
      </w:r>
      <w:r w:rsidR="00CE71E5" w:rsidRPr="00A54E6F">
        <w:rPr>
          <w:rFonts w:ascii="Arial" w:hAnsi="Arial" w:cs="Arial"/>
        </w:rPr>
        <w:t xml:space="preserve"> considering its PLMN ID and cell ID. After that, Remote UE selects one or multiple intermediate Relay UE </w:t>
      </w:r>
      <w:r w:rsidR="00FE1B92" w:rsidRPr="00A54E6F">
        <w:rPr>
          <w:rFonts w:ascii="Arial" w:hAnsi="Arial" w:cs="Arial"/>
        </w:rPr>
        <w:t>by checking</w:t>
      </w:r>
      <w:r w:rsidR="00CE71E5" w:rsidRPr="00A54E6F">
        <w:rPr>
          <w:rFonts w:ascii="Arial" w:hAnsi="Arial" w:cs="Arial"/>
        </w:rPr>
        <w:t xml:space="preserve"> if they are authorized to access the cell of </w:t>
      </w:r>
      <w:r w:rsidR="00465199" w:rsidRPr="00A54E6F">
        <w:rPr>
          <w:rFonts w:ascii="Arial" w:hAnsi="Arial" w:cs="Arial"/>
        </w:rPr>
        <w:t>U2N Relay UE</w:t>
      </w:r>
      <w:r w:rsidR="00FE1B92" w:rsidRPr="00A54E6F">
        <w:rPr>
          <w:rFonts w:ascii="Arial" w:hAnsi="Arial" w:cs="Arial"/>
        </w:rPr>
        <w:t xml:space="preserve">. Therefore, each Relay UE candidate can include the PLMN info and cell ID in discovery messages </w:t>
      </w:r>
      <w:r w:rsidR="005618A6" w:rsidRPr="00A54E6F">
        <w:rPr>
          <w:rFonts w:ascii="Arial" w:hAnsi="Arial" w:cs="Arial"/>
        </w:rPr>
        <w:t xml:space="preserve">as a container </w:t>
      </w:r>
      <w:r w:rsidR="00FE1B92" w:rsidRPr="00A54E6F">
        <w:rPr>
          <w:rFonts w:ascii="Arial" w:hAnsi="Arial" w:cs="Arial"/>
        </w:rPr>
        <w:t xml:space="preserve">(which is transmitted or forwarded). </w:t>
      </w:r>
      <w:r w:rsidR="00116BAA" w:rsidRPr="00A54E6F">
        <w:rPr>
          <w:rFonts w:ascii="Arial" w:hAnsi="Arial" w:cs="Arial"/>
        </w:rPr>
        <w:t xml:space="preserve">In legacy, the discovery message can already contain PLMN ID and cell ID for single Relay UE. For multiple U2N relay, the discovery message can be extended to include PLMN ID and cell ID for each Relay UE in the path. </w:t>
      </w:r>
      <w:r w:rsidR="00FE1B92" w:rsidRPr="00A54E6F">
        <w:rPr>
          <w:rFonts w:ascii="Arial" w:hAnsi="Arial" w:cs="Arial"/>
        </w:rPr>
        <w:t>Upon reception of discovery messages/responses, Remote UE considers received PLMN info and cell ID info in relay (re)selection procedure.</w:t>
      </w:r>
    </w:p>
    <w:p w14:paraId="30A387B2" w14:textId="77777777" w:rsidR="005D468F" w:rsidRPr="00A54E6F" w:rsidRDefault="005D468F" w:rsidP="005D468F">
      <w:pPr>
        <w:pStyle w:val="Proposal"/>
        <w:rPr>
          <w:lang w:eastAsia="ko-KR"/>
        </w:rPr>
      </w:pPr>
      <w:bookmarkStart w:id="12" w:name="_Toc181890925"/>
      <w:r w:rsidRPr="00A54E6F">
        <w:rPr>
          <w:rFonts w:cs="Arial"/>
          <w:lang w:eastAsia="zh-CN"/>
        </w:rPr>
        <w:t>Same as in legacy, PLMN info and cell ID info of each Relay UE may be considered as additional AS criteria in relay (re)selection.</w:t>
      </w:r>
      <w:bookmarkEnd w:id="12"/>
    </w:p>
    <w:p w14:paraId="0CD88CCF" w14:textId="10D66556" w:rsidR="005A21FD" w:rsidRPr="00A54E6F" w:rsidRDefault="005A21FD" w:rsidP="005D468F">
      <w:pPr>
        <w:pStyle w:val="Proposal"/>
        <w:rPr>
          <w:lang w:eastAsia="ko-KR"/>
        </w:rPr>
      </w:pPr>
      <w:bookmarkStart w:id="13" w:name="_Toc181890926"/>
      <w:r w:rsidRPr="00A54E6F">
        <w:rPr>
          <w:rFonts w:cs="Arial"/>
        </w:rPr>
        <w:t>Each Relay UE candidate can include PLMN info and cell ID in discovery messages (which is transmitted or forwarded).</w:t>
      </w:r>
      <w:bookmarkEnd w:id="13"/>
      <w:r w:rsidRPr="00A54E6F">
        <w:rPr>
          <w:rFonts w:cs="Arial"/>
          <w:lang w:eastAsia="zh-CN"/>
        </w:rPr>
        <w:t xml:space="preserve"> </w:t>
      </w:r>
    </w:p>
    <w:p w14:paraId="5E4FBB55" w14:textId="58F5EFF0" w:rsidR="0046562B" w:rsidRPr="00A54E6F" w:rsidRDefault="00A649A8" w:rsidP="009B3967">
      <w:pPr>
        <w:rPr>
          <w:rFonts w:ascii="Arial" w:hAnsi="Arial" w:cs="Arial"/>
        </w:rPr>
      </w:pPr>
      <w:r w:rsidRPr="00A54E6F">
        <w:rPr>
          <w:rFonts w:ascii="Arial" w:hAnsi="Arial" w:cs="Arial"/>
        </w:rPr>
        <w:t xml:space="preserve">In addition, in </w:t>
      </w:r>
      <w:r w:rsidR="0046562B" w:rsidRPr="00A54E6F">
        <w:rPr>
          <w:rFonts w:ascii="Arial" w:hAnsi="Arial" w:cs="Arial"/>
        </w:rPr>
        <w:t>Solution #1</w:t>
      </w:r>
      <w:r w:rsidR="004C3D15" w:rsidRPr="00A54E6F">
        <w:rPr>
          <w:rFonts w:ascii="Arial" w:hAnsi="Arial" w:cs="Arial"/>
        </w:rPr>
        <w:t>(TR 23.700-03)</w:t>
      </w:r>
      <w:r w:rsidR="0046562B" w:rsidRPr="00A54E6F">
        <w:rPr>
          <w:rFonts w:ascii="Arial" w:hAnsi="Arial" w:cs="Arial"/>
        </w:rPr>
        <w:t xml:space="preserve">, SA2 has discussed how to use Hop-Count value in relay (re)selection procedure. In an example, Remote UE selects the Relay UE announcing the least Hop-Count value to build the path with shortest hop numbers. We think it is </w:t>
      </w:r>
      <w:r w:rsidR="004C3D15" w:rsidRPr="00A54E6F">
        <w:rPr>
          <w:rFonts w:ascii="Arial" w:hAnsi="Arial" w:cs="Arial"/>
        </w:rPr>
        <w:t xml:space="preserve">not necessary </w:t>
      </w:r>
      <w:r w:rsidR="0046562B" w:rsidRPr="00A54E6F">
        <w:rPr>
          <w:rFonts w:ascii="Arial" w:hAnsi="Arial" w:cs="Arial"/>
        </w:rPr>
        <w:t xml:space="preserve">to disclose Hop-Count value into AS, due to below </w:t>
      </w:r>
      <w:proofErr w:type="gramStart"/>
      <w:r w:rsidR="0046562B" w:rsidRPr="00A54E6F">
        <w:rPr>
          <w:rFonts w:ascii="Arial" w:hAnsi="Arial" w:cs="Arial"/>
        </w:rPr>
        <w:t>reasons</w:t>
      </w:r>
      <w:proofErr w:type="gramEnd"/>
    </w:p>
    <w:p w14:paraId="10260EA2" w14:textId="77777777" w:rsidR="002E12E2" w:rsidRPr="00A54E6F" w:rsidRDefault="0046562B" w:rsidP="0046562B">
      <w:pPr>
        <w:rPr>
          <w:rFonts w:ascii="Arial" w:hAnsi="Arial" w:cs="Arial"/>
        </w:rPr>
      </w:pPr>
      <w:r w:rsidRPr="00A54E6F">
        <w:rPr>
          <w:rFonts w:ascii="Arial" w:hAnsi="Arial" w:cs="Arial"/>
        </w:rPr>
        <w:t xml:space="preserve">1) </w:t>
      </w:r>
      <w:r w:rsidR="002E12E2" w:rsidRPr="00A54E6F">
        <w:rPr>
          <w:rFonts w:ascii="Arial" w:hAnsi="Arial" w:cs="Arial"/>
        </w:rPr>
        <w:t>Hop-count is included in Discovery or DCR/DCA messages, which are not seen by AS by nature.</w:t>
      </w:r>
    </w:p>
    <w:p w14:paraId="2D555A5E" w14:textId="77777777" w:rsidR="005D468F" w:rsidRPr="00A54E6F" w:rsidRDefault="002E12E2" w:rsidP="0046562B">
      <w:pPr>
        <w:rPr>
          <w:rFonts w:ascii="Arial" w:hAnsi="Arial" w:cs="Arial"/>
        </w:rPr>
      </w:pPr>
      <w:r w:rsidRPr="00A54E6F">
        <w:rPr>
          <w:rFonts w:ascii="Arial" w:hAnsi="Arial" w:cs="Arial"/>
        </w:rPr>
        <w:t xml:space="preserve">2) It is sufficient to categorize such criteria as Upper layer </w:t>
      </w:r>
      <w:proofErr w:type="gramStart"/>
      <w:r w:rsidRPr="00A54E6F">
        <w:rPr>
          <w:rFonts w:ascii="Arial" w:hAnsi="Arial" w:cs="Arial"/>
        </w:rPr>
        <w:t>criteria, and</w:t>
      </w:r>
      <w:proofErr w:type="gramEnd"/>
      <w:r w:rsidRPr="00A54E6F">
        <w:rPr>
          <w:rFonts w:ascii="Arial" w:hAnsi="Arial" w:cs="Arial"/>
        </w:rPr>
        <w:t xml:space="preserve"> leave them to be handled by Upper layers.</w:t>
      </w:r>
      <w:r w:rsidR="005D468F" w:rsidRPr="00A54E6F">
        <w:rPr>
          <w:rFonts w:ascii="Arial" w:hAnsi="Arial" w:cs="Arial"/>
        </w:rPr>
        <w:t xml:space="preserve"> Disclose them to AS may introduce double control/usage of these criteria at both Upper layer and AS layer, which increases additional complexity.</w:t>
      </w:r>
    </w:p>
    <w:p w14:paraId="7D282426" w14:textId="77777777" w:rsidR="005D468F" w:rsidRPr="00A54E6F" w:rsidRDefault="005D468F" w:rsidP="0046562B">
      <w:pPr>
        <w:rPr>
          <w:rFonts w:ascii="Arial" w:hAnsi="Arial" w:cs="Arial"/>
        </w:rPr>
      </w:pPr>
      <w:r w:rsidRPr="00A54E6F">
        <w:rPr>
          <w:rFonts w:ascii="Arial" w:hAnsi="Arial" w:cs="Arial"/>
        </w:rPr>
        <w:t xml:space="preserve">Therefore, we propose </w:t>
      </w:r>
      <w:proofErr w:type="gramStart"/>
      <w:r w:rsidRPr="00A54E6F">
        <w:rPr>
          <w:rFonts w:ascii="Arial" w:hAnsi="Arial" w:cs="Arial"/>
        </w:rPr>
        <w:t>that</w:t>
      </w:r>
      <w:proofErr w:type="gramEnd"/>
    </w:p>
    <w:p w14:paraId="32D855F7" w14:textId="76D42CC8" w:rsidR="005D468F" w:rsidRPr="00A54E6F" w:rsidRDefault="005D468F" w:rsidP="005D468F">
      <w:pPr>
        <w:pStyle w:val="Proposal"/>
        <w:rPr>
          <w:lang w:eastAsia="ko-KR"/>
        </w:rPr>
      </w:pPr>
      <w:bookmarkStart w:id="14" w:name="_Toc181890927"/>
      <w:r w:rsidRPr="00A54E6F">
        <w:rPr>
          <w:rFonts w:cs="Arial"/>
        </w:rPr>
        <w:t xml:space="preserve">Hop-Count can be categorized as </w:t>
      </w:r>
      <w:r w:rsidR="00B50D2D" w:rsidRPr="00A54E6F">
        <w:rPr>
          <w:rFonts w:cs="Arial"/>
        </w:rPr>
        <w:t>an u</w:t>
      </w:r>
      <w:r w:rsidRPr="00A54E6F">
        <w:rPr>
          <w:rFonts w:cs="Arial"/>
        </w:rPr>
        <w:t xml:space="preserve">pper layer criterion and left to be handled by </w:t>
      </w:r>
      <w:r w:rsidR="00B50D2D" w:rsidRPr="00A54E6F">
        <w:rPr>
          <w:rFonts w:cs="Arial"/>
        </w:rPr>
        <w:t>u</w:t>
      </w:r>
      <w:r w:rsidRPr="00A54E6F">
        <w:rPr>
          <w:rFonts w:cs="Arial"/>
        </w:rPr>
        <w:t>pper layer, and therefore, no need to be disclosed to AS layer.</w:t>
      </w:r>
      <w:bookmarkEnd w:id="14"/>
      <w:r w:rsidRPr="00A54E6F">
        <w:rPr>
          <w:rFonts w:cs="Arial"/>
          <w:lang w:eastAsia="zh-CN"/>
        </w:rPr>
        <w:t xml:space="preserve"> </w:t>
      </w:r>
    </w:p>
    <w:p w14:paraId="637722A7" w14:textId="430881E4" w:rsidR="009B3967" w:rsidRPr="00A54E6F" w:rsidRDefault="001E772F" w:rsidP="009B3967">
      <w:pPr>
        <w:rPr>
          <w:rFonts w:ascii="Arial" w:hAnsi="Arial" w:cs="Arial"/>
        </w:rPr>
      </w:pPr>
      <w:r w:rsidRPr="00A54E6F">
        <w:rPr>
          <w:rFonts w:ascii="Arial" w:hAnsi="Arial" w:cs="Arial"/>
        </w:rPr>
        <w:t xml:space="preserve">In Rel-18, U2U Relay UE </w:t>
      </w:r>
      <w:r w:rsidR="005A21FD" w:rsidRPr="00A54E6F">
        <w:rPr>
          <w:rFonts w:ascii="Arial" w:hAnsi="Arial" w:cs="Arial"/>
        </w:rPr>
        <w:t xml:space="preserve">may consider PC5 RSRP threshold when transmitting or forwarding discovery messages. We think such mechanisms can be reused by an </w:t>
      </w:r>
      <w:r w:rsidR="007843A7" w:rsidRPr="00A54E6F">
        <w:rPr>
          <w:rFonts w:ascii="Arial" w:hAnsi="Arial" w:cs="Arial"/>
        </w:rPr>
        <w:t>Intermediate</w:t>
      </w:r>
      <w:r w:rsidR="005A21FD" w:rsidRPr="00A54E6F">
        <w:rPr>
          <w:rFonts w:ascii="Arial" w:hAnsi="Arial" w:cs="Arial"/>
        </w:rPr>
        <w:t xml:space="preserve"> Relay UE. A UE can determine whether itself is capable to operate as an </w:t>
      </w:r>
      <w:r w:rsidR="007843A7" w:rsidRPr="00A54E6F">
        <w:rPr>
          <w:rFonts w:ascii="Arial" w:hAnsi="Arial" w:cs="Arial"/>
        </w:rPr>
        <w:t>Intermediate</w:t>
      </w:r>
      <w:r w:rsidR="005A21FD" w:rsidRPr="00A54E6F">
        <w:rPr>
          <w:rFonts w:ascii="Arial" w:hAnsi="Arial" w:cs="Arial"/>
        </w:rPr>
        <w:t xml:space="preserve"> Relay UE or a </w:t>
      </w:r>
      <w:r w:rsidR="00465199" w:rsidRPr="00A54E6F">
        <w:rPr>
          <w:rFonts w:ascii="Arial" w:hAnsi="Arial" w:cs="Arial"/>
        </w:rPr>
        <w:t>U2N Relay UE</w:t>
      </w:r>
      <w:r w:rsidR="005A21FD" w:rsidRPr="00A54E6F">
        <w:rPr>
          <w:rFonts w:ascii="Arial" w:hAnsi="Arial" w:cs="Arial"/>
        </w:rPr>
        <w:t xml:space="preserve"> depending on e.g., whether the UE has direct connection to the network.</w:t>
      </w:r>
    </w:p>
    <w:p w14:paraId="45EC1C9E" w14:textId="793F523D" w:rsidR="005A21FD" w:rsidRPr="00A54E6F" w:rsidRDefault="005A21FD" w:rsidP="005A21FD">
      <w:pPr>
        <w:pStyle w:val="Observation"/>
        <w:tabs>
          <w:tab w:val="clear" w:pos="3554"/>
          <w:tab w:val="num" w:pos="8533"/>
        </w:tabs>
      </w:pPr>
      <w:bookmarkStart w:id="15" w:name="_Toc181890889"/>
      <w:r w:rsidRPr="00A54E6F">
        <w:rPr>
          <w:rFonts w:cs="Arial"/>
        </w:rPr>
        <w:t xml:space="preserve">A UE can determine whether itself is capable to operate as an </w:t>
      </w:r>
      <w:r w:rsidR="007843A7" w:rsidRPr="00A54E6F">
        <w:rPr>
          <w:rFonts w:cs="Arial"/>
        </w:rPr>
        <w:t>Intermediate</w:t>
      </w:r>
      <w:r w:rsidRPr="00A54E6F">
        <w:rPr>
          <w:rFonts w:cs="Arial"/>
        </w:rPr>
        <w:t xml:space="preserve"> Relay UE or a </w:t>
      </w:r>
      <w:r w:rsidR="00465199" w:rsidRPr="00A54E6F">
        <w:rPr>
          <w:rFonts w:cs="Arial"/>
        </w:rPr>
        <w:t>U2N Relay UE</w:t>
      </w:r>
      <w:r w:rsidRPr="00A54E6F">
        <w:rPr>
          <w:rFonts w:cs="Arial"/>
        </w:rPr>
        <w:t xml:space="preserve"> depending on e.g., whether the UE has direct connection to the network</w:t>
      </w:r>
      <w:r w:rsidRPr="00A54E6F">
        <w:t>.</w:t>
      </w:r>
      <w:bookmarkEnd w:id="15"/>
    </w:p>
    <w:p w14:paraId="12AC3651" w14:textId="385CE80C" w:rsidR="005D468F" w:rsidRPr="00A54E6F" w:rsidRDefault="005D468F" w:rsidP="005D468F">
      <w:pPr>
        <w:pStyle w:val="Proposal"/>
        <w:rPr>
          <w:lang w:eastAsia="ko-KR"/>
        </w:rPr>
      </w:pPr>
      <w:bookmarkStart w:id="16" w:name="_Toc181890928"/>
      <w:r w:rsidRPr="00A54E6F">
        <w:rPr>
          <w:rFonts w:cs="Arial"/>
        </w:rPr>
        <w:t>An Intermediate Relay UE can consider PC5 RSRP threshold when transmitting or forwarding discovery messages.</w:t>
      </w:r>
      <w:bookmarkEnd w:id="16"/>
      <w:r w:rsidRPr="00A54E6F">
        <w:rPr>
          <w:rFonts w:cs="Arial"/>
          <w:lang w:eastAsia="zh-CN"/>
        </w:rPr>
        <w:t xml:space="preserve"> </w:t>
      </w:r>
    </w:p>
    <w:p w14:paraId="0CF6040A" w14:textId="675148C0" w:rsidR="00064E39" w:rsidRPr="00A54E6F" w:rsidRDefault="00E97523" w:rsidP="00064E39">
      <w:pPr>
        <w:pStyle w:val="Heading1"/>
      </w:pPr>
      <w:bookmarkStart w:id="17" w:name="_Toc70424553"/>
      <w:bookmarkStart w:id="18" w:name="_Ref189046994"/>
      <w:bookmarkEnd w:id="17"/>
      <w:r w:rsidRPr="00A54E6F">
        <w:t>3</w:t>
      </w:r>
      <w:r w:rsidR="002518DD" w:rsidRPr="00A54E6F">
        <w:tab/>
      </w:r>
      <w:r w:rsidR="00064E39" w:rsidRPr="00A54E6F">
        <w:t>Conclusion</w:t>
      </w:r>
    </w:p>
    <w:p w14:paraId="5505AD1A" w14:textId="77777777" w:rsidR="00064E39" w:rsidRPr="00A54E6F" w:rsidRDefault="00064E39" w:rsidP="00064E39">
      <w:pPr>
        <w:pStyle w:val="BodyText"/>
        <w:rPr>
          <w:b/>
          <w:bCs/>
        </w:rPr>
      </w:pPr>
      <w:r w:rsidRPr="00A54E6F">
        <w:t>In the previous sections we made the following observations:</w:t>
      </w:r>
      <w:r w:rsidRPr="00A54E6F">
        <w:rPr>
          <w:b/>
          <w:bCs/>
        </w:rPr>
        <w:t xml:space="preserve"> </w:t>
      </w:r>
    </w:p>
    <w:p w14:paraId="107E180D" w14:textId="3EBB22A5" w:rsidR="000856DF" w:rsidRDefault="00064E39">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sidRPr="00A54E6F">
        <w:rPr>
          <w:b w:val="0"/>
          <w:bCs/>
        </w:rPr>
        <w:fldChar w:fldCharType="begin"/>
      </w:r>
      <w:r w:rsidRPr="00A54E6F">
        <w:rPr>
          <w:bCs/>
        </w:rPr>
        <w:instrText xml:space="preserve"> TOC \f O \n \h \z \t "Observation" \c </w:instrText>
      </w:r>
      <w:r w:rsidRPr="00A54E6F">
        <w:rPr>
          <w:b w:val="0"/>
          <w:bCs/>
        </w:rPr>
        <w:fldChar w:fldCharType="separate"/>
      </w:r>
      <w:hyperlink w:anchor="_Toc181890889" w:history="1">
        <w:r w:rsidR="000856DF" w:rsidRPr="00EB32F8">
          <w:rPr>
            <w:rStyle w:val="Hyperlink"/>
            <w:noProof/>
          </w:rPr>
          <w:t>Observation 1</w:t>
        </w:r>
        <w:r w:rsidR="000856DF">
          <w:rPr>
            <w:rFonts w:asciiTheme="minorHAnsi" w:eastAsiaTheme="minorEastAsia" w:hAnsiTheme="minorHAnsi" w:cstheme="minorBidi"/>
            <w:b w:val="0"/>
            <w:noProof/>
            <w:kern w:val="2"/>
            <w:sz w:val="22"/>
            <w:szCs w:val="22"/>
            <w:lang w:val="en-SE" w:eastAsia="zh-CN"/>
            <w14:ligatures w14:val="standardContextual"/>
          </w:rPr>
          <w:tab/>
        </w:r>
        <w:r w:rsidR="000856DF" w:rsidRPr="00EB32F8">
          <w:rPr>
            <w:rStyle w:val="Hyperlink"/>
            <w:rFonts w:cs="Arial"/>
            <w:noProof/>
          </w:rPr>
          <w:t>A UE can determine whether itself is capable to operate as an Intermediate Relay UE or a U2N Relay UE depending on e.g., whether the UE has direct connection to the network</w:t>
        </w:r>
        <w:r w:rsidR="000856DF" w:rsidRPr="00EB32F8">
          <w:rPr>
            <w:rStyle w:val="Hyperlink"/>
            <w:noProof/>
          </w:rPr>
          <w:t>.</w:t>
        </w:r>
      </w:hyperlink>
    </w:p>
    <w:p w14:paraId="7DC46F5D" w14:textId="506D7713" w:rsidR="00064E39" w:rsidRPr="00A54E6F" w:rsidRDefault="00064E39" w:rsidP="00064E39">
      <w:pPr>
        <w:pStyle w:val="BodyText"/>
        <w:rPr>
          <w:b/>
          <w:bCs/>
        </w:rPr>
      </w:pPr>
      <w:r w:rsidRPr="00A54E6F">
        <w:rPr>
          <w:b/>
          <w:bCs/>
        </w:rPr>
        <w:lastRenderedPageBreak/>
        <w:fldChar w:fldCharType="end"/>
      </w:r>
    </w:p>
    <w:p w14:paraId="73F14E13" w14:textId="77777777" w:rsidR="00064E39" w:rsidRPr="00A54E6F" w:rsidRDefault="00064E39" w:rsidP="00064E39">
      <w:pPr>
        <w:pStyle w:val="BodyText"/>
      </w:pPr>
      <w:r w:rsidRPr="00A54E6F">
        <w:t>Based on the discussion in the previous sections we propose the following:</w:t>
      </w:r>
    </w:p>
    <w:p w14:paraId="5DFAE4B8" w14:textId="60570FEC" w:rsidR="00466547" w:rsidRDefault="00064E39">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sidRPr="00A54E6F">
        <w:rPr>
          <w:b w:val="0"/>
          <w:bCs/>
          <w:lang w:val="en-US"/>
        </w:rPr>
        <w:fldChar w:fldCharType="begin"/>
      </w:r>
      <w:r w:rsidRPr="00A54E6F">
        <w:rPr>
          <w:b w:val="0"/>
          <w:bCs/>
          <w:lang w:val="en-US"/>
        </w:rPr>
        <w:instrText xml:space="preserve"> TOC \n \h \z \t "Proposal" \c </w:instrText>
      </w:r>
      <w:r w:rsidRPr="00A54E6F">
        <w:rPr>
          <w:b w:val="0"/>
          <w:bCs/>
          <w:lang w:val="en-US"/>
        </w:rPr>
        <w:fldChar w:fldCharType="separate"/>
      </w:r>
      <w:hyperlink w:anchor="_Toc181890914" w:history="1">
        <w:r w:rsidR="00466547" w:rsidRPr="001868E0">
          <w:rPr>
            <w:rStyle w:val="Hyperlink"/>
            <w:noProof/>
            <w:lang w:eastAsia="ko-KR"/>
          </w:rPr>
          <w:t>Proposal 1</w:t>
        </w:r>
        <w:r w:rsidR="00466547">
          <w:rPr>
            <w:rFonts w:asciiTheme="minorHAnsi" w:eastAsiaTheme="minorEastAsia" w:hAnsiTheme="minorHAnsi" w:cstheme="minorBidi"/>
            <w:b w:val="0"/>
            <w:noProof/>
            <w:kern w:val="2"/>
            <w:sz w:val="22"/>
            <w:szCs w:val="22"/>
            <w:lang w:val="en-SE" w:eastAsia="zh-CN"/>
            <w14:ligatures w14:val="standardContextual"/>
          </w:rPr>
          <w:tab/>
        </w:r>
        <w:r w:rsidR="00466547" w:rsidRPr="001868E0">
          <w:rPr>
            <w:rStyle w:val="Hyperlink"/>
            <w:rFonts w:cs="Arial"/>
            <w:noProof/>
            <w:lang w:eastAsia="zh-CN"/>
          </w:rPr>
          <w:t>Same as in legacy, support standalone discovery model (i.e., Model A and Model B discovery model) for multi-hop U2N relay.</w:t>
        </w:r>
      </w:hyperlink>
    </w:p>
    <w:p w14:paraId="7D255E20" w14:textId="42F61044" w:rsidR="00466547" w:rsidRDefault="00466547">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90915" w:history="1">
        <w:r w:rsidRPr="001868E0">
          <w:rPr>
            <w:rStyle w:val="Hyperlink"/>
            <w:noProof/>
            <w:lang w:eastAsia="ko-KR"/>
          </w:rPr>
          <w:t>Proposal 2</w:t>
        </w:r>
        <w:r>
          <w:rPr>
            <w:rFonts w:asciiTheme="minorHAnsi" w:eastAsiaTheme="minorEastAsia" w:hAnsiTheme="minorHAnsi" w:cstheme="minorBidi"/>
            <w:b w:val="0"/>
            <w:noProof/>
            <w:kern w:val="2"/>
            <w:sz w:val="22"/>
            <w:szCs w:val="22"/>
            <w:lang w:val="en-SE" w:eastAsia="zh-CN"/>
            <w14:ligatures w14:val="standardContextual"/>
          </w:rPr>
          <w:tab/>
        </w:r>
        <w:r w:rsidRPr="001868E0">
          <w:rPr>
            <w:rStyle w:val="Hyperlink"/>
            <w:rFonts w:cs="Arial"/>
            <w:noProof/>
            <w:lang w:eastAsia="zh-CN"/>
          </w:rPr>
          <w:t>Reuse the same Uu RSRP thresholds as in the legacy (i.e., single hop L2 U2N relay) for L2 Remote UE and L2 U2N Relay UE in multi-hop U2N relay.</w:t>
        </w:r>
      </w:hyperlink>
    </w:p>
    <w:p w14:paraId="1D98F86C" w14:textId="0D7A1B97" w:rsidR="00466547" w:rsidRDefault="00466547">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90916" w:history="1">
        <w:r w:rsidRPr="001868E0">
          <w:rPr>
            <w:rStyle w:val="Hyperlink"/>
            <w:noProof/>
            <w:lang w:eastAsia="ko-KR"/>
          </w:rPr>
          <w:t>Proposal 3</w:t>
        </w:r>
        <w:r>
          <w:rPr>
            <w:rFonts w:asciiTheme="minorHAnsi" w:eastAsiaTheme="minorEastAsia" w:hAnsiTheme="minorHAnsi" w:cstheme="minorBidi"/>
            <w:b w:val="0"/>
            <w:noProof/>
            <w:kern w:val="2"/>
            <w:sz w:val="22"/>
            <w:szCs w:val="22"/>
            <w:lang w:val="en-SE" w:eastAsia="zh-CN"/>
            <w14:ligatures w14:val="standardContextual"/>
          </w:rPr>
          <w:tab/>
        </w:r>
        <w:r w:rsidRPr="001868E0">
          <w:rPr>
            <w:rStyle w:val="Hyperlink"/>
            <w:rFonts w:cs="Arial"/>
            <w:noProof/>
            <w:lang w:eastAsia="zh-CN"/>
          </w:rPr>
          <w:t>Reuse the same discovery resource pool(s) and configurations as in the legacy (i.e., single hop L2 U2N relay) in multi-hop U2N relay.</w:t>
        </w:r>
      </w:hyperlink>
    </w:p>
    <w:p w14:paraId="107F1863" w14:textId="16A53500" w:rsidR="00466547" w:rsidRDefault="00466547">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90917" w:history="1">
        <w:r w:rsidRPr="001868E0">
          <w:rPr>
            <w:rStyle w:val="Hyperlink"/>
            <w:noProof/>
            <w:lang w:eastAsia="ko-KR"/>
          </w:rPr>
          <w:t>Proposal 4</w:t>
        </w:r>
        <w:r>
          <w:rPr>
            <w:rFonts w:asciiTheme="minorHAnsi" w:eastAsiaTheme="minorEastAsia" w:hAnsiTheme="minorHAnsi" w:cstheme="minorBidi"/>
            <w:b w:val="0"/>
            <w:noProof/>
            <w:kern w:val="2"/>
            <w:sz w:val="22"/>
            <w:szCs w:val="22"/>
            <w:lang w:val="en-SE" w:eastAsia="zh-CN"/>
            <w14:ligatures w14:val="standardContextual"/>
          </w:rPr>
          <w:tab/>
        </w:r>
        <w:r w:rsidRPr="001868E0">
          <w:rPr>
            <w:rStyle w:val="Hyperlink"/>
            <w:rFonts w:cs="Arial"/>
            <w:noProof/>
            <w:lang w:eastAsia="zh-CN"/>
          </w:rPr>
          <w:t>Supports the same trigger conditions of relay selection for L2 U2N Remote UE as in legacy.</w:t>
        </w:r>
      </w:hyperlink>
    </w:p>
    <w:p w14:paraId="76D73693" w14:textId="1D846E38" w:rsidR="00466547" w:rsidRDefault="00466547">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90918" w:history="1">
        <w:r w:rsidRPr="001868E0">
          <w:rPr>
            <w:rStyle w:val="Hyperlink"/>
            <w:noProof/>
            <w:lang w:eastAsia="ko-KR"/>
          </w:rPr>
          <w:t>Proposal 5</w:t>
        </w:r>
        <w:r>
          <w:rPr>
            <w:rFonts w:asciiTheme="minorHAnsi" w:eastAsiaTheme="minorEastAsia" w:hAnsiTheme="minorHAnsi" w:cstheme="minorBidi"/>
            <w:b w:val="0"/>
            <w:noProof/>
            <w:kern w:val="2"/>
            <w:sz w:val="22"/>
            <w:szCs w:val="22"/>
            <w:lang w:val="en-SE" w:eastAsia="zh-CN"/>
            <w14:ligatures w14:val="standardContextual"/>
          </w:rPr>
          <w:tab/>
        </w:r>
        <w:r w:rsidRPr="001868E0">
          <w:rPr>
            <w:rStyle w:val="Hyperlink"/>
            <w:rFonts w:cs="Arial"/>
            <w:noProof/>
            <w:lang w:eastAsia="zh-CN"/>
          </w:rPr>
          <w:t>Similar as in legacy, L2 U2N Remote UE may trigger relay reselection in following cases:</w:t>
        </w:r>
      </w:hyperlink>
    </w:p>
    <w:p w14:paraId="3955907A" w14:textId="16C38AB9" w:rsidR="00466547" w:rsidRDefault="00466547">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90919" w:history="1">
        <w:r w:rsidRPr="001868E0">
          <w:rPr>
            <w:rStyle w:val="Hyperlink"/>
            <w:noProof/>
            <w:lang w:eastAsia="ko-KR"/>
          </w:rPr>
          <w:t>1)</w:t>
        </w:r>
        <w:r>
          <w:rPr>
            <w:rFonts w:asciiTheme="minorHAnsi" w:eastAsiaTheme="minorEastAsia" w:hAnsiTheme="minorHAnsi" w:cstheme="minorBidi"/>
            <w:b w:val="0"/>
            <w:noProof/>
            <w:kern w:val="2"/>
            <w:sz w:val="22"/>
            <w:szCs w:val="22"/>
            <w:lang w:val="en-SE" w:eastAsia="zh-CN"/>
            <w14:ligatures w14:val="standardContextual"/>
          </w:rPr>
          <w:tab/>
        </w:r>
        <w:r w:rsidRPr="001868E0">
          <w:rPr>
            <w:rStyle w:val="Hyperlink"/>
            <w:rFonts w:cs="Arial"/>
            <w:noProof/>
          </w:rPr>
          <w:t>PC5 signal strength of current L2 Intermediate Relay UE or current L2 U2N last Relay UE is below a (pre)configured signal strength threshold. FFS on how the latter is informed to L2 U2N Remote UE.</w:t>
        </w:r>
      </w:hyperlink>
    </w:p>
    <w:p w14:paraId="22946187" w14:textId="2DCB8447" w:rsidR="00466547" w:rsidRDefault="00466547">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90920" w:history="1">
        <w:r w:rsidRPr="001868E0">
          <w:rPr>
            <w:rStyle w:val="Hyperlink"/>
            <w:noProof/>
            <w:lang w:eastAsia="ko-KR"/>
          </w:rPr>
          <w:t>2)</w:t>
        </w:r>
        <w:r>
          <w:rPr>
            <w:rFonts w:asciiTheme="minorHAnsi" w:eastAsiaTheme="minorEastAsia" w:hAnsiTheme="minorHAnsi" w:cstheme="minorBidi"/>
            <w:b w:val="0"/>
            <w:noProof/>
            <w:kern w:val="2"/>
            <w:sz w:val="22"/>
            <w:szCs w:val="22"/>
            <w:lang w:val="en-SE" w:eastAsia="zh-CN"/>
            <w14:ligatures w14:val="standardContextual"/>
          </w:rPr>
          <w:tab/>
        </w:r>
        <w:r w:rsidRPr="001868E0">
          <w:rPr>
            <w:rStyle w:val="Hyperlink"/>
            <w:rFonts w:cs="Arial"/>
            <w:noProof/>
          </w:rPr>
          <w:t>Cell reselection, handover, Uu RLF,</w:t>
        </w:r>
        <w:r w:rsidRPr="001868E0">
          <w:rPr>
            <w:rStyle w:val="Hyperlink"/>
            <w:rFonts w:eastAsia="Yu Mincho" w:cs="Arial"/>
            <w:noProof/>
          </w:rPr>
          <w:t xml:space="preserve"> or </w:t>
        </w:r>
        <w:r w:rsidRPr="001868E0">
          <w:rPr>
            <w:rStyle w:val="Hyperlink"/>
            <w:rFonts w:cs="Arial"/>
            <w:noProof/>
          </w:rPr>
          <w:t>Uu RRC connection establishment/resume failure has been indicated by L2 U2N last Relay UE. FFS on signaling details.</w:t>
        </w:r>
      </w:hyperlink>
    </w:p>
    <w:p w14:paraId="316E3D47" w14:textId="200CEA71" w:rsidR="00466547" w:rsidRDefault="00466547">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90921" w:history="1">
        <w:r w:rsidRPr="001868E0">
          <w:rPr>
            <w:rStyle w:val="Hyperlink"/>
            <w:noProof/>
            <w:lang w:eastAsia="ko-KR"/>
          </w:rPr>
          <w:t>3)</w:t>
        </w:r>
        <w:r>
          <w:rPr>
            <w:rFonts w:asciiTheme="minorHAnsi" w:eastAsiaTheme="minorEastAsia" w:hAnsiTheme="minorHAnsi" w:cstheme="minorBidi"/>
            <w:b w:val="0"/>
            <w:noProof/>
            <w:kern w:val="2"/>
            <w:sz w:val="22"/>
            <w:szCs w:val="22"/>
            <w:lang w:val="en-SE" w:eastAsia="zh-CN"/>
            <w14:ligatures w14:val="standardContextual"/>
          </w:rPr>
          <w:tab/>
        </w:r>
        <w:r w:rsidRPr="001868E0">
          <w:rPr>
            <w:rStyle w:val="Hyperlink"/>
            <w:rFonts w:cs="Arial"/>
            <w:noProof/>
          </w:rPr>
          <w:t>When L2 U2N Remote UE receives a PC5-S link release message from L2 Intermediate Relay UE</w:t>
        </w:r>
      </w:hyperlink>
    </w:p>
    <w:p w14:paraId="6D31A056" w14:textId="243E1C10" w:rsidR="00466547" w:rsidRDefault="00466547">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90922" w:history="1">
        <w:r w:rsidRPr="001868E0">
          <w:rPr>
            <w:rStyle w:val="Hyperlink"/>
            <w:noProof/>
            <w:lang w:eastAsia="ko-KR"/>
          </w:rPr>
          <w:t>4)</w:t>
        </w:r>
        <w:r>
          <w:rPr>
            <w:rFonts w:asciiTheme="minorHAnsi" w:eastAsiaTheme="minorEastAsia" w:hAnsiTheme="minorHAnsi" w:cstheme="minorBidi"/>
            <w:b w:val="0"/>
            <w:noProof/>
            <w:kern w:val="2"/>
            <w:sz w:val="22"/>
            <w:szCs w:val="22"/>
            <w:lang w:val="en-SE" w:eastAsia="zh-CN"/>
            <w14:ligatures w14:val="standardContextual"/>
          </w:rPr>
          <w:tab/>
        </w:r>
        <w:r w:rsidRPr="001868E0">
          <w:rPr>
            <w:rStyle w:val="Hyperlink"/>
            <w:rFonts w:cs="Arial"/>
            <w:noProof/>
          </w:rPr>
          <w:t>When L2 U2N Remote UE detects PC5 RLF towards Intermediate Relay UE</w:t>
        </w:r>
      </w:hyperlink>
    </w:p>
    <w:p w14:paraId="23E0F164" w14:textId="616C3189" w:rsidR="00466547" w:rsidRDefault="00466547">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90923" w:history="1">
        <w:r w:rsidRPr="001868E0">
          <w:rPr>
            <w:rStyle w:val="Hyperlink"/>
            <w:noProof/>
            <w:lang w:eastAsia="ko-KR"/>
          </w:rPr>
          <w:t>5)</w:t>
        </w:r>
        <w:r>
          <w:rPr>
            <w:rFonts w:asciiTheme="minorHAnsi" w:eastAsiaTheme="minorEastAsia" w:hAnsiTheme="minorHAnsi" w:cstheme="minorBidi"/>
            <w:b w:val="0"/>
            <w:noProof/>
            <w:kern w:val="2"/>
            <w:sz w:val="22"/>
            <w:szCs w:val="22"/>
            <w:lang w:val="en-SE" w:eastAsia="zh-CN"/>
            <w14:ligatures w14:val="standardContextual"/>
          </w:rPr>
          <w:tab/>
        </w:r>
        <w:r w:rsidRPr="001868E0">
          <w:rPr>
            <w:rStyle w:val="Hyperlink"/>
            <w:noProof/>
            <w:lang w:eastAsia="ko-KR"/>
          </w:rPr>
          <w:t>PC5 RLF towards L2 U2N last Relay UE has been indicated by L2 Intermediate Relay UE</w:t>
        </w:r>
      </w:hyperlink>
    </w:p>
    <w:p w14:paraId="07993D68" w14:textId="59ACD29E" w:rsidR="00466547" w:rsidRDefault="00466547">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90924" w:history="1">
        <w:r w:rsidRPr="001868E0">
          <w:rPr>
            <w:rStyle w:val="Hyperlink"/>
            <w:noProof/>
            <w:lang w:eastAsia="ko-KR"/>
          </w:rPr>
          <w:t>6)</w:t>
        </w:r>
        <w:r>
          <w:rPr>
            <w:rFonts w:asciiTheme="minorHAnsi" w:eastAsiaTheme="minorEastAsia" w:hAnsiTheme="minorHAnsi" w:cstheme="minorBidi"/>
            <w:b w:val="0"/>
            <w:noProof/>
            <w:kern w:val="2"/>
            <w:sz w:val="22"/>
            <w:szCs w:val="22"/>
            <w:lang w:val="en-SE" w:eastAsia="zh-CN"/>
            <w14:ligatures w14:val="standardContextual"/>
          </w:rPr>
          <w:tab/>
        </w:r>
        <w:r w:rsidRPr="001868E0">
          <w:rPr>
            <w:rStyle w:val="Hyperlink"/>
            <w:rFonts w:cs="Arial"/>
            <w:noProof/>
          </w:rPr>
          <w:t>Indicated by upper layer.</w:t>
        </w:r>
      </w:hyperlink>
    </w:p>
    <w:p w14:paraId="1CD57B7A" w14:textId="10C9A6B7" w:rsidR="00466547" w:rsidRDefault="00466547">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90925" w:history="1">
        <w:r w:rsidRPr="001868E0">
          <w:rPr>
            <w:rStyle w:val="Hyperlink"/>
            <w:noProof/>
            <w:lang w:eastAsia="ko-KR"/>
          </w:rPr>
          <w:t>Proposal 6</w:t>
        </w:r>
        <w:r>
          <w:rPr>
            <w:rFonts w:asciiTheme="minorHAnsi" w:eastAsiaTheme="minorEastAsia" w:hAnsiTheme="minorHAnsi" w:cstheme="minorBidi"/>
            <w:b w:val="0"/>
            <w:noProof/>
            <w:kern w:val="2"/>
            <w:sz w:val="22"/>
            <w:szCs w:val="22"/>
            <w:lang w:val="en-SE" w:eastAsia="zh-CN"/>
            <w14:ligatures w14:val="standardContextual"/>
          </w:rPr>
          <w:tab/>
        </w:r>
        <w:r w:rsidRPr="001868E0">
          <w:rPr>
            <w:rStyle w:val="Hyperlink"/>
            <w:rFonts w:cs="Arial"/>
            <w:noProof/>
            <w:lang w:eastAsia="zh-CN"/>
          </w:rPr>
          <w:t>Same as in legacy, PLMN info and cell ID info of each Relay UE may be considered as additional AS criteria in relay (re)selection.</w:t>
        </w:r>
      </w:hyperlink>
    </w:p>
    <w:p w14:paraId="44EEAFBE" w14:textId="567693B5" w:rsidR="00466547" w:rsidRDefault="00466547">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90926" w:history="1">
        <w:r w:rsidRPr="001868E0">
          <w:rPr>
            <w:rStyle w:val="Hyperlink"/>
            <w:noProof/>
            <w:lang w:eastAsia="ko-KR"/>
          </w:rPr>
          <w:t>Proposal 7</w:t>
        </w:r>
        <w:r>
          <w:rPr>
            <w:rFonts w:asciiTheme="minorHAnsi" w:eastAsiaTheme="minorEastAsia" w:hAnsiTheme="minorHAnsi" w:cstheme="minorBidi"/>
            <w:b w:val="0"/>
            <w:noProof/>
            <w:kern w:val="2"/>
            <w:sz w:val="22"/>
            <w:szCs w:val="22"/>
            <w:lang w:val="en-SE" w:eastAsia="zh-CN"/>
            <w14:ligatures w14:val="standardContextual"/>
          </w:rPr>
          <w:tab/>
        </w:r>
        <w:r w:rsidRPr="001868E0">
          <w:rPr>
            <w:rStyle w:val="Hyperlink"/>
            <w:rFonts w:cs="Arial"/>
            <w:noProof/>
          </w:rPr>
          <w:t>Each Relay UE candidate can include PLMN info and cell ID in discovery messages (which is transmitted or forwarded).</w:t>
        </w:r>
      </w:hyperlink>
    </w:p>
    <w:p w14:paraId="13D8DD40" w14:textId="04789F4A" w:rsidR="00466547" w:rsidRDefault="00466547">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90927" w:history="1">
        <w:r w:rsidRPr="001868E0">
          <w:rPr>
            <w:rStyle w:val="Hyperlink"/>
            <w:noProof/>
            <w:lang w:eastAsia="ko-KR"/>
          </w:rPr>
          <w:t>Proposal 8</w:t>
        </w:r>
        <w:r>
          <w:rPr>
            <w:rFonts w:asciiTheme="minorHAnsi" w:eastAsiaTheme="minorEastAsia" w:hAnsiTheme="minorHAnsi" w:cstheme="minorBidi"/>
            <w:b w:val="0"/>
            <w:noProof/>
            <w:kern w:val="2"/>
            <w:sz w:val="22"/>
            <w:szCs w:val="22"/>
            <w:lang w:val="en-SE" w:eastAsia="zh-CN"/>
            <w14:ligatures w14:val="standardContextual"/>
          </w:rPr>
          <w:tab/>
        </w:r>
        <w:r w:rsidRPr="001868E0">
          <w:rPr>
            <w:rStyle w:val="Hyperlink"/>
            <w:rFonts w:cs="Arial"/>
            <w:noProof/>
          </w:rPr>
          <w:t>Hop-Count can be categorized as an upper layer criterion and left to be handled by upper layer, and therefore, no need to be disclosed to AS layer.</w:t>
        </w:r>
      </w:hyperlink>
    </w:p>
    <w:p w14:paraId="01AC8FD5" w14:textId="2A34E6B8" w:rsidR="00466547" w:rsidRDefault="00466547">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90928" w:history="1">
        <w:r w:rsidRPr="001868E0">
          <w:rPr>
            <w:rStyle w:val="Hyperlink"/>
            <w:noProof/>
            <w:lang w:eastAsia="ko-KR"/>
          </w:rPr>
          <w:t>Proposal 9</w:t>
        </w:r>
        <w:r>
          <w:rPr>
            <w:rFonts w:asciiTheme="minorHAnsi" w:eastAsiaTheme="minorEastAsia" w:hAnsiTheme="minorHAnsi" w:cstheme="minorBidi"/>
            <w:b w:val="0"/>
            <w:noProof/>
            <w:kern w:val="2"/>
            <w:sz w:val="22"/>
            <w:szCs w:val="22"/>
            <w:lang w:val="en-SE" w:eastAsia="zh-CN"/>
            <w14:ligatures w14:val="standardContextual"/>
          </w:rPr>
          <w:tab/>
        </w:r>
        <w:r w:rsidRPr="001868E0">
          <w:rPr>
            <w:rStyle w:val="Hyperlink"/>
            <w:rFonts w:cs="Arial"/>
            <w:noProof/>
          </w:rPr>
          <w:t>An Intermediate Relay UE can consider PC5 RSRP threshold when transmitting or forwarding discovery messages.</w:t>
        </w:r>
      </w:hyperlink>
    </w:p>
    <w:p w14:paraId="6AB824BA" w14:textId="54169EF7" w:rsidR="00064E39" w:rsidRPr="00A54E6F" w:rsidRDefault="00064E39" w:rsidP="003C1E4A">
      <w:pPr>
        <w:pStyle w:val="BodyText"/>
        <w:rPr>
          <w:b/>
          <w:bCs/>
          <w:lang w:val="en-US"/>
        </w:rPr>
      </w:pPr>
      <w:r w:rsidRPr="00A54E6F">
        <w:rPr>
          <w:b/>
          <w:bCs/>
          <w:lang w:val="en-US"/>
        </w:rPr>
        <w:fldChar w:fldCharType="end"/>
      </w:r>
    </w:p>
    <w:p w14:paraId="7CF5652F" w14:textId="239A56FE" w:rsidR="002518DD" w:rsidRPr="00A54E6F" w:rsidRDefault="002518DD" w:rsidP="002518DD">
      <w:pPr>
        <w:pStyle w:val="Heading1"/>
      </w:pPr>
      <w:r w:rsidRPr="00A54E6F">
        <w:t>4</w:t>
      </w:r>
      <w:r w:rsidRPr="00A54E6F">
        <w:tab/>
        <w:t>References</w:t>
      </w:r>
    </w:p>
    <w:p w14:paraId="55A95CCA" w14:textId="5770E0D3" w:rsidR="002518DD" w:rsidRPr="00A54E6F" w:rsidRDefault="002518DD" w:rsidP="00AE7055">
      <w:pPr>
        <w:rPr>
          <w:bCs/>
        </w:rPr>
      </w:pPr>
      <w:r w:rsidRPr="00CE1BD8">
        <w:rPr>
          <w:rFonts w:ascii="Arial" w:hAnsi="Arial" w:cs="Arial"/>
        </w:rPr>
        <w:t>[1] RP-241609,</w:t>
      </w:r>
      <w:r w:rsidRPr="00A54E6F">
        <w:t xml:space="preserve"> “</w:t>
      </w:r>
      <w:r w:rsidRPr="00A54E6F">
        <w:rPr>
          <w:rFonts w:ascii="Arial" w:eastAsia="Batang" w:hAnsi="Arial" w:cs="Arial" w:hint="eastAsia"/>
          <w:bCs/>
          <w:lang w:eastAsia="ko-KR"/>
        </w:rPr>
        <w:t>New</w:t>
      </w:r>
      <w:r w:rsidRPr="00A54E6F">
        <w:rPr>
          <w:rFonts w:ascii="Arial" w:eastAsia="Batang" w:hAnsi="Arial" w:cs="Arial"/>
          <w:bCs/>
          <w:lang w:eastAsia="zh-CN"/>
        </w:rPr>
        <w:t xml:space="preserve"> WID on NR </w:t>
      </w:r>
      <w:proofErr w:type="spellStart"/>
      <w:r w:rsidRPr="00A54E6F">
        <w:rPr>
          <w:rFonts w:ascii="Arial" w:eastAsia="Batang" w:hAnsi="Arial" w:cs="Arial"/>
          <w:bCs/>
          <w:lang w:eastAsia="zh-CN"/>
        </w:rPr>
        <w:t>sidelink</w:t>
      </w:r>
      <w:proofErr w:type="spellEnd"/>
      <w:r w:rsidRPr="00A54E6F">
        <w:rPr>
          <w:rFonts w:ascii="Arial" w:eastAsia="Batang" w:hAnsi="Arial" w:cs="Arial"/>
          <w:bCs/>
          <w:lang w:eastAsia="zh-CN"/>
        </w:rPr>
        <w:t xml:space="preserve"> multi-hop relay</w:t>
      </w:r>
      <w:r w:rsidR="00567420">
        <w:rPr>
          <w:rFonts w:ascii="Arial" w:eastAsia="Batang" w:hAnsi="Arial" w:cs="Arial"/>
          <w:bCs/>
          <w:lang w:eastAsia="zh-CN"/>
        </w:rPr>
        <w:t>”, 3GPP TSG RAN Meeting #104, Shanghai, China, 17 – 20 June 2024</w:t>
      </w:r>
      <w:r w:rsidRPr="00A54E6F">
        <w:rPr>
          <w:rFonts w:ascii="Arial" w:eastAsia="Batang" w:hAnsi="Arial"/>
          <w:bCs/>
          <w:lang w:val="en-US" w:eastAsia="ko-KR"/>
        </w:rPr>
        <w:t>.</w:t>
      </w:r>
    </w:p>
    <w:p w14:paraId="0F9E7B91" w14:textId="77777777" w:rsidR="002518DD" w:rsidRPr="00A54E6F" w:rsidRDefault="002518DD" w:rsidP="003C1E4A">
      <w:pPr>
        <w:pStyle w:val="BodyText"/>
      </w:pPr>
    </w:p>
    <w:bookmarkEnd w:id="18"/>
    <w:sectPr w:rsidR="002518DD" w:rsidRPr="00A54E6F" w:rsidSect="00BD1740">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A48FF" w14:textId="77777777" w:rsidR="00A10DC6" w:rsidRDefault="00A10DC6">
      <w:r>
        <w:separator/>
      </w:r>
    </w:p>
  </w:endnote>
  <w:endnote w:type="continuationSeparator" w:id="0">
    <w:p w14:paraId="686C6BF8" w14:textId="77777777" w:rsidR="00A10DC6" w:rsidRDefault="00A10DC6">
      <w:r>
        <w:continuationSeparator/>
      </w:r>
    </w:p>
  </w:endnote>
  <w:endnote w:type="continuationNotice" w:id="1">
    <w:p w14:paraId="4B5EDDC6" w14:textId="77777777" w:rsidR="00A10DC6" w:rsidRDefault="00A10D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73D3E" w14:textId="77777777" w:rsidR="00A10DC6" w:rsidRDefault="00A10DC6">
      <w:r>
        <w:separator/>
      </w:r>
    </w:p>
  </w:footnote>
  <w:footnote w:type="continuationSeparator" w:id="0">
    <w:p w14:paraId="5DA40F68" w14:textId="77777777" w:rsidR="00A10DC6" w:rsidRDefault="00A10DC6">
      <w:r>
        <w:continuationSeparator/>
      </w:r>
    </w:p>
  </w:footnote>
  <w:footnote w:type="continuationNotice" w:id="1">
    <w:p w14:paraId="0514A593" w14:textId="77777777" w:rsidR="00A10DC6" w:rsidRDefault="00A10D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A845C5"/>
    <w:multiLevelType w:val="hybridMultilevel"/>
    <w:tmpl w:val="4C969870"/>
    <w:lvl w:ilvl="0" w:tplc="FFFFFFFF">
      <w:start w:val="1"/>
      <w:numFmt w:val="decimal"/>
      <w:lvlText w:val="Proposal %1"/>
      <w:lvlJc w:val="left"/>
      <w:pPr>
        <w:tabs>
          <w:tab w:val="num" w:pos="3554"/>
        </w:tabs>
        <w:ind w:left="3554" w:hanging="1304"/>
      </w:pPr>
      <w:rPr>
        <w:rFonts w:hint="default"/>
      </w:rPr>
    </w:lvl>
    <w:lvl w:ilvl="1" w:tplc="20000011">
      <w:start w:val="1"/>
      <w:numFmt w:val="decimal"/>
      <w:lvlText w:val="%2)"/>
      <w:lvlJc w:val="left"/>
      <w:pPr>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6"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4D55ADB"/>
    <w:multiLevelType w:val="hybridMultilevel"/>
    <w:tmpl w:val="817E5B7A"/>
    <w:lvl w:ilvl="0" w:tplc="988A565E">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9"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726119E"/>
    <w:multiLevelType w:val="hybridMultilevel"/>
    <w:tmpl w:val="1A8EFB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8"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5557"/>
        </w:tabs>
        <w:ind w:left="5557" w:hanging="1304"/>
      </w:pPr>
      <w:rPr>
        <w:rFonts w:hint="default"/>
      </w:rPr>
    </w:lvl>
    <w:lvl w:ilvl="1" w:tplc="04090019">
      <w:start w:val="1"/>
      <w:numFmt w:val="lowerLetter"/>
      <w:lvlText w:val="%2."/>
      <w:lvlJc w:val="left"/>
      <w:pPr>
        <w:tabs>
          <w:tab w:val="num" w:pos="4073"/>
        </w:tabs>
        <w:ind w:left="4073" w:hanging="360"/>
      </w:pPr>
    </w:lvl>
    <w:lvl w:ilvl="2" w:tplc="0409001B" w:tentative="1">
      <w:start w:val="1"/>
      <w:numFmt w:val="lowerRoman"/>
      <w:lvlText w:val="%3."/>
      <w:lvlJc w:val="right"/>
      <w:pPr>
        <w:tabs>
          <w:tab w:val="num" w:pos="4793"/>
        </w:tabs>
        <w:ind w:left="4793" w:hanging="180"/>
      </w:pPr>
    </w:lvl>
    <w:lvl w:ilvl="3" w:tplc="0409000F" w:tentative="1">
      <w:start w:val="1"/>
      <w:numFmt w:val="decimal"/>
      <w:lvlText w:val="%4."/>
      <w:lvlJc w:val="left"/>
      <w:pPr>
        <w:tabs>
          <w:tab w:val="num" w:pos="5513"/>
        </w:tabs>
        <w:ind w:left="5513" w:hanging="360"/>
      </w:pPr>
    </w:lvl>
    <w:lvl w:ilvl="4" w:tplc="04090019" w:tentative="1">
      <w:start w:val="1"/>
      <w:numFmt w:val="lowerLetter"/>
      <w:lvlText w:val="%5."/>
      <w:lvlJc w:val="left"/>
      <w:pPr>
        <w:tabs>
          <w:tab w:val="num" w:pos="6233"/>
        </w:tabs>
        <w:ind w:left="6233" w:hanging="360"/>
      </w:pPr>
    </w:lvl>
    <w:lvl w:ilvl="5" w:tplc="0409001B" w:tentative="1">
      <w:start w:val="1"/>
      <w:numFmt w:val="lowerRoman"/>
      <w:lvlText w:val="%6."/>
      <w:lvlJc w:val="right"/>
      <w:pPr>
        <w:tabs>
          <w:tab w:val="num" w:pos="6953"/>
        </w:tabs>
        <w:ind w:left="6953" w:hanging="180"/>
      </w:pPr>
    </w:lvl>
    <w:lvl w:ilvl="6" w:tplc="0409000F" w:tentative="1">
      <w:start w:val="1"/>
      <w:numFmt w:val="decimal"/>
      <w:lvlText w:val="%7."/>
      <w:lvlJc w:val="left"/>
      <w:pPr>
        <w:tabs>
          <w:tab w:val="num" w:pos="7673"/>
        </w:tabs>
        <w:ind w:left="7673" w:hanging="360"/>
      </w:pPr>
    </w:lvl>
    <w:lvl w:ilvl="7" w:tplc="04090019" w:tentative="1">
      <w:start w:val="1"/>
      <w:numFmt w:val="lowerLetter"/>
      <w:lvlText w:val="%8."/>
      <w:lvlJc w:val="left"/>
      <w:pPr>
        <w:tabs>
          <w:tab w:val="num" w:pos="8393"/>
        </w:tabs>
        <w:ind w:left="8393" w:hanging="360"/>
      </w:pPr>
    </w:lvl>
    <w:lvl w:ilvl="8" w:tplc="0409001B" w:tentative="1">
      <w:start w:val="1"/>
      <w:numFmt w:val="lowerRoman"/>
      <w:lvlText w:val="%9."/>
      <w:lvlJc w:val="right"/>
      <w:pPr>
        <w:tabs>
          <w:tab w:val="num" w:pos="9113"/>
        </w:tabs>
        <w:ind w:left="9113" w:hanging="180"/>
      </w:pPr>
    </w:lvl>
  </w:abstractNum>
  <w:abstractNum w:abstractNumId="20"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9AE5C15"/>
    <w:multiLevelType w:val="hybridMultilevel"/>
    <w:tmpl w:val="D57E029C"/>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3"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8"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058826607">
    <w:abstractNumId w:val="23"/>
  </w:num>
  <w:num w:numId="2" w16cid:durableId="539241444">
    <w:abstractNumId w:val="19"/>
  </w:num>
  <w:num w:numId="3" w16cid:durableId="633946746">
    <w:abstractNumId w:val="0"/>
  </w:num>
  <w:num w:numId="4" w16cid:durableId="838884328">
    <w:abstractNumId w:val="26"/>
  </w:num>
  <w:num w:numId="5" w16cid:durableId="1250696418">
    <w:abstractNumId w:val="28"/>
  </w:num>
  <w:num w:numId="6" w16cid:durableId="445852693">
    <w:abstractNumId w:val="29"/>
  </w:num>
  <w:num w:numId="7" w16cid:durableId="827941845">
    <w:abstractNumId w:val="10"/>
  </w:num>
  <w:num w:numId="8" w16cid:durableId="1987388787">
    <w:abstractNumId w:val="14"/>
  </w:num>
  <w:num w:numId="9" w16cid:durableId="2106924709">
    <w:abstractNumId w:val="4"/>
  </w:num>
  <w:num w:numId="10" w16cid:durableId="1595745224">
    <w:abstractNumId w:val="40"/>
  </w:num>
  <w:num w:numId="11" w16cid:durableId="845285635">
    <w:abstractNumId w:val="15"/>
  </w:num>
  <w:num w:numId="12" w16cid:durableId="1653481620">
    <w:abstractNumId w:val="36"/>
  </w:num>
  <w:num w:numId="13" w16cid:durableId="5541958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38"/>
  </w:num>
  <w:num w:numId="15" w16cid:durableId="52390330">
    <w:abstractNumId w:val="20"/>
  </w:num>
  <w:num w:numId="16" w16cid:durableId="1577207279">
    <w:abstractNumId w:val="31"/>
  </w:num>
  <w:num w:numId="17" w16cid:durableId="35349708">
    <w:abstractNumId w:val="2"/>
  </w:num>
  <w:num w:numId="18" w16cid:durableId="1813594014">
    <w:abstractNumId w:val="35"/>
  </w:num>
  <w:num w:numId="19" w16cid:durableId="1070811110">
    <w:abstractNumId w:val="21"/>
  </w:num>
  <w:num w:numId="20" w16cid:durableId="2135325546">
    <w:abstractNumId w:val="30"/>
  </w:num>
  <w:num w:numId="21" w16cid:durableId="1427917836">
    <w:abstractNumId w:val="18"/>
  </w:num>
  <w:num w:numId="22" w16cid:durableId="1738355399">
    <w:abstractNumId w:val="13"/>
  </w:num>
  <w:num w:numId="23" w16cid:durableId="1248688841">
    <w:abstractNumId w:val="32"/>
  </w:num>
  <w:num w:numId="24" w16cid:durableId="1184130790">
    <w:abstractNumId w:val="6"/>
  </w:num>
  <w:num w:numId="25" w16cid:durableId="19395637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1"/>
  </w:num>
  <w:num w:numId="27" w16cid:durableId="243926324">
    <w:abstractNumId w:val="16"/>
  </w:num>
  <w:num w:numId="28" w16cid:durableId="1827238940">
    <w:abstractNumId w:val="9"/>
  </w:num>
  <w:num w:numId="29" w16cid:durableId="353848313">
    <w:abstractNumId w:val="7"/>
  </w:num>
  <w:num w:numId="30" w16cid:durableId="821625829">
    <w:abstractNumId w:val="37"/>
  </w:num>
  <w:num w:numId="31" w16cid:durableId="546181170">
    <w:abstractNumId w:val="39"/>
  </w:num>
  <w:num w:numId="32" w16cid:durableId="2012222963">
    <w:abstractNumId w:val="34"/>
  </w:num>
  <w:num w:numId="33" w16cid:durableId="590355020">
    <w:abstractNumId w:val="41"/>
  </w:num>
  <w:num w:numId="34" w16cid:durableId="849641199">
    <w:abstractNumId w:val="33"/>
  </w:num>
  <w:num w:numId="35" w16cid:durableId="939070349">
    <w:abstractNumId w:val="42"/>
  </w:num>
  <w:num w:numId="36" w16cid:durableId="1681660864">
    <w:abstractNumId w:val="22"/>
  </w:num>
  <w:num w:numId="37" w16cid:durableId="1936088229">
    <w:abstractNumId w:val="3"/>
  </w:num>
  <w:num w:numId="38" w16cid:durableId="2146386893">
    <w:abstractNumId w:val="24"/>
  </w:num>
  <w:num w:numId="39" w16cid:durableId="1845509797">
    <w:abstractNumId w:val="12"/>
  </w:num>
  <w:num w:numId="40" w16cid:durableId="1284069234">
    <w:abstractNumId w:val="11"/>
  </w:num>
  <w:num w:numId="41" w16cid:durableId="131558263">
    <w:abstractNumId w:val="17"/>
  </w:num>
  <w:num w:numId="42" w16cid:durableId="1649243146">
    <w:abstractNumId w:val="8"/>
  </w:num>
  <w:num w:numId="43" w16cid:durableId="1547137052">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1D7"/>
    <w:rsid w:val="0000120E"/>
    <w:rsid w:val="00001F84"/>
    <w:rsid w:val="00002895"/>
    <w:rsid w:val="00002A37"/>
    <w:rsid w:val="000040B5"/>
    <w:rsid w:val="0000564C"/>
    <w:rsid w:val="00005D7F"/>
    <w:rsid w:val="00006446"/>
    <w:rsid w:val="0000680B"/>
    <w:rsid w:val="00006896"/>
    <w:rsid w:val="00006E8C"/>
    <w:rsid w:val="00007CDC"/>
    <w:rsid w:val="00010B2C"/>
    <w:rsid w:val="00010BBD"/>
    <w:rsid w:val="000112BB"/>
    <w:rsid w:val="00011545"/>
    <w:rsid w:val="00011B28"/>
    <w:rsid w:val="00011B37"/>
    <w:rsid w:val="00012938"/>
    <w:rsid w:val="00013BB2"/>
    <w:rsid w:val="00013BFE"/>
    <w:rsid w:val="0001402A"/>
    <w:rsid w:val="0001416A"/>
    <w:rsid w:val="00014F7B"/>
    <w:rsid w:val="00015031"/>
    <w:rsid w:val="000156DB"/>
    <w:rsid w:val="00015D15"/>
    <w:rsid w:val="0001607D"/>
    <w:rsid w:val="00017684"/>
    <w:rsid w:val="00017BFD"/>
    <w:rsid w:val="0002149D"/>
    <w:rsid w:val="00022145"/>
    <w:rsid w:val="00022E21"/>
    <w:rsid w:val="000238F9"/>
    <w:rsid w:val="00023FDB"/>
    <w:rsid w:val="00024122"/>
    <w:rsid w:val="0002534B"/>
    <w:rsid w:val="0002564D"/>
    <w:rsid w:val="00025ECA"/>
    <w:rsid w:val="0002615C"/>
    <w:rsid w:val="00026857"/>
    <w:rsid w:val="00027579"/>
    <w:rsid w:val="00027D15"/>
    <w:rsid w:val="000300E4"/>
    <w:rsid w:val="00031061"/>
    <w:rsid w:val="000310FA"/>
    <w:rsid w:val="0003178C"/>
    <w:rsid w:val="000325B8"/>
    <w:rsid w:val="0003295F"/>
    <w:rsid w:val="00032E66"/>
    <w:rsid w:val="00033EA1"/>
    <w:rsid w:val="00034C15"/>
    <w:rsid w:val="000357DA"/>
    <w:rsid w:val="00035EF6"/>
    <w:rsid w:val="000365BA"/>
    <w:rsid w:val="00036BA1"/>
    <w:rsid w:val="00036D6B"/>
    <w:rsid w:val="00040381"/>
    <w:rsid w:val="000407DC"/>
    <w:rsid w:val="000422E2"/>
    <w:rsid w:val="000425D0"/>
    <w:rsid w:val="00042945"/>
    <w:rsid w:val="00042BB6"/>
    <w:rsid w:val="00042ED3"/>
    <w:rsid w:val="00042F22"/>
    <w:rsid w:val="000443AA"/>
    <w:rsid w:val="000444EF"/>
    <w:rsid w:val="00044B2D"/>
    <w:rsid w:val="000470ED"/>
    <w:rsid w:val="000473FE"/>
    <w:rsid w:val="00051639"/>
    <w:rsid w:val="00051C91"/>
    <w:rsid w:val="000528D4"/>
    <w:rsid w:val="00052A07"/>
    <w:rsid w:val="00052A17"/>
    <w:rsid w:val="00053373"/>
    <w:rsid w:val="000534A6"/>
    <w:rsid w:val="000534E3"/>
    <w:rsid w:val="00053572"/>
    <w:rsid w:val="000538E9"/>
    <w:rsid w:val="00053A04"/>
    <w:rsid w:val="00053E71"/>
    <w:rsid w:val="00054B68"/>
    <w:rsid w:val="00054C12"/>
    <w:rsid w:val="0005606A"/>
    <w:rsid w:val="000568DB"/>
    <w:rsid w:val="00057117"/>
    <w:rsid w:val="000575BD"/>
    <w:rsid w:val="00057967"/>
    <w:rsid w:val="000579B5"/>
    <w:rsid w:val="00057FF6"/>
    <w:rsid w:val="0006019D"/>
    <w:rsid w:val="00061284"/>
    <w:rsid w:val="000613AE"/>
    <w:rsid w:val="000616E7"/>
    <w:rsid w:val="00061838"/>
    <w:rsid w:val="00063568"/>
    <w:rsid w:val="00063B82"/>
    <w:rsid w:val="00063D57"/>
    <w:rsid w:val="00063E98"/>
    <w:rsid w:val="000644F3"/>
    <w:rsid w:val="0006487E"/>
    <w:rsid w:val="00064A78"/>
    <w:rsid w:val="00064E39"/>
    <w:rsid w:val="00065057"/>
    <w:rsid w:val="000659B6"/>
    <w:rsid w:val="00065E1A"/>
    <w:rsid w:val="0006623E"/>
    <w:rsid w:val="00066B11"/>
    <w:rsid w:val="00066ED5"/>
    <w:rsid w:val="00067863"/>
    <w:rsid w:val="0007283F"/>
    <w:rsid w:val="00072D12"/>
    <w:rsid w:val="0007368D"/>
    <w:rsid w:val="0007371B"/>
    <w:rsid w:val="000764D7"/>
    <w:rsid w:val="0007656F"/>
    <w:rsid w:val="000765F2"/>
    <w:rsid w:val="00077E5F"/>
    <w:rsid w:val="0008036A"/>
    <w:rsid w:val="0008048F"/>
    <w:rsid w:val="00080B91"/>
    <w:rsid w:val="00081AE6"/>
    <w:rsid w:val="00082A6A"/>
    <w:rsid w:val="00082CCD"/>
    <w:rsid w:val="000853B7"/>
    <w:rsid w:val="000855EB"/>
    <w:rsid w:val="000856DF"/>
    <w:rsid w:val="00085B52"/>
    <w:rsid w:val="000866F2"/>
    <w:rsid w:val="0008755D"/>
    <w:rsid w:val="0009009F"/>
    <w:rsid w:val="00091557"/>
    <w:rsid w:val="0009155E"/>
    <w:rsid w:val="000924C1"/>
    <w:rsid w:val="000924F0"/>
    <w:rsid w:val="00092E5D"/>
    <w:rsid w:val="00092EAE"/>
    <w:rsid w:val="000931E7"/>
    <w:rsid w:val="00093474"/>
    <w:rsid w:val="00093E9F"/>
    <w:rsid w:val="0009510F"/>
    <w:rsid w:val="0009538D"/>
    <w:rsid w:val="00095718"/>
    <w:rsid w:val="00096011"/>
    <w:rsid w:val="000976AD"/>
    <w:rsid w:val="000976F9"/>
    <w:rsid w:val="0009777B"/>
    <w:rsid w:val="00097A89"/>
    <w:rsid w:val="000A0C45"/>
    <w:rsid w:val="000A1A6B"/>
    <w:rsid w:val="000A1B7B"/>
    <w:rsid w:val="000A1C71"/>
    <w:rsid w:val="000A1EE6"/>
    <w:rsid w:val="000A2039"/>
    <w:rsid w:val="000A259B"/>
    <w:rsid w:val="000A484E"/>
    <w:rsid w:val="000A4A49"/>
    <w:rsid w:val="000A4D56"/>
    <w:rsid w:val="000A5315"/>
    <w:rsid w:val="000A56F2"/>
    <w:rsid w:val="000A7993"/>
    <w:rsid w:val="000B0BE0"/>
    <w:rsid w:val="000B1989"/>
    <w:rsid w:val="000B1CEC"/>
    <w:rsid w:val="000B2719"/>
    <w:rsid w:val="000B353E"/>
    <w:rsid w:val="000B3A8F"/>
    <w:rsid w:val="000B4AB9"/>
    <w:rsid w:val="000B55B4"/>
    <w:rsid w:val="000B58C3"/>
    <w:rsid w:val="000B5AB3"/>
    <w:rsid w:val="000B61E9"/>
    <w:rsid w:val="000B7557"/>
    <w:rsid w:val="000C0561"/>
    <w:rsid w:val="000C0C5A"/>
    <w:rsid w:val="000C1648"/>
    <w:rsid w:val="000C165A"/>
    <w:rsid w:val="000C2E19"/>
    <w:rsid w:val="000C52F9"/>
    <w:rsid w:val="000C786F"/>
    <w:rsid w:val="000C7FB3"/>
    <w:rsid w:val="000D0D07"/>
    <w:rsid w:val="000D1483"/>
    <w:rsid w:val="000D1A6E"/>
    <w:rsid w:val="000D2845"/>
    <w:rsid w:val="000D32DC"/>
    <w:rsid w:val="000D3B84"/>
    <w:rsid w:val="000D4797"/>
    <w:rsid w:val="000D4892"/>
    <w:rsid w:val="000D6B69"/>
    <w:rsid w:val="000D70CB"/>
    <w:rsid w:val="000E0527"/>
    <w:rsid w:val="000E106A"/>
    <w:rsid w:val="000E1703"/>
    <w:rsid w:val="000E1CB0"/>
    <w:rsid w:val="000E1E92"/>
    <w:rsid w:val="000E26F2"/>
    <w:rsid w:val="000E42D0"/>
    <w:rsid w:val="000E4D53"/>
    <w:rsid w:val="000E55EE"/>
    <w:rsid w:val="000E603E"/>
    <w:rsid w:val="000F06D6"/>
    <w:rsid w:val="000F0EB1"/>
    <w:rsid w:val="000F1054"/>
    <w:rsid w:val="000F1106"/>
    <w:rsid w:val="000F1927"/>
    <w:rsid w:val="000F1CA9"/>
    <w:rsid w:val="000F3A6D"/>
    <w:rsid w:val="000F3A9B"/>
    <w:rsid w:val="000F3BE9"/>
    <w:rsid w:val="000F3F6C"/>
    <w:rsid w:val="000F45CC"/>
    <w:rsid w:val="000F58DF"/>
    <w:rsid w:val="000F65F7"/>
    <w:rsid w:val="000F6DF3"/>
    <w:rsid w:val="000F6E7D"/>
    <w:rsid w:val="001005FF"/>
    <w:rsid w:val="001009B2"/>
    <w:rsid w:val="001009D7"/>
    <w:rsid w:val="0010212C"/>
    <w:rsid w:val="0010270A"/>
    <w:rsid w:val="00102893"/>
    <w:rsid w:val="00102A93"/>
    <w:rsid w:val="0010412A"/>
    <w:rsid w:val="001048D2"/>
    <w:rsid w:val="00105156"/>
    <w:rsid w:val="00105B59"/>
    <w:rsid w:val="001062FB"/>
    <w:rsid w:val="001063E6"/>
    <w:rsid w:val="00106B94"/>
    <w:rsid w:val="00107626"/>
    <w:rsid w:val="0010770A"/>
    <w:rsid w:val="00107D7D"/>
    <w:rsid w:val="00110811"/>
    <w:rsid w:val="00111F8B"/>
    <w:rsid w:val="00113329"/>
    <w:rsid w:val="00113423"/>
    <w:rsid w:val="00113CF4"/>
    <w:rsid w:val="00113E86"/>
    <w:rsid w:val="00114AF9"/>
    <w:rsid w:val="001153EA"/>
    <w:rsid w:val="00115643"/>
    <w:rsid w:val="00115CAD"/>
    <w:rsid w:val="001163A2"/>
    <w:rsid w:val="00116765"/>
    <w:rsid w:val="00116BAA"/>
    <w:rsid w:val="00117021"/>
    <w:rsid w:val="00117A92"/>
    <w:rsid w:val="00117EC8"/>
    <w:rsid w:val="0012050A"/>
    <w:rsid w:val="00120A6A"/>
    <w:rsid w:val="00120D86"/>
    <w:rsid w:val="001219F5"/>
    <w:rsid w:val="00121A20"/>
    <w:rsid w:val="00121FB9"/>
    <w:rsid w:val="0012201A"/>
    <w:rsid w:val="00123192"/>
    <w:rsid w:val="0012377F"/>
    <w:rsid w:val="00124314"/>
    <w:rsid w:val="00124514"/>
    <w:rsid w:val="001255F3"/>
    <w:rsid w:val="00126B4A"/>
    <w:rsid w:val="001307BF"/>
    <w:rsid w:val="0013085A"/>
    <w:rsid w:val="00130D4E"/>
    <w:rsid w:val="0013140C"/>
    <w:rsid w:val="00132FD0"/>
    <w:rsid w:val="00133676"/>
    <w:rsid w:val="001343BC"/>
    <w:rsid w:val="001344C0"/>
    <w:rsid w:val="001346FA"/>
    <w:rsid w:val="00134E0B"/>
    <w:rsid w:val="00134FE1"/>
    <w:rsid w:val="00135252"/>
    <w:rsid w:val="00136B3E"/>
    <w:rsid w:val="00137179"/>
    <w:rsid w:val="00137864"/>
    <w:rsid w:val="00137AB5"/>
    <w:rsid w:val="00137F0B"/>
    <w:rsid w:val="00140365"/>
    <w:rsid w:val="00140A48"/>
    <w:rsid w:val="00141725"/>
    <w:rsid w:val="00141D99"/>
    <w:rsid w:val="001422E3"/>
    <w:rsid w:val="001429D2"/>
    <w:rsid w:val="00143508"/>
    <w:rsid w:val="00143541"/>
    <w:rsid w:val="00143757"/>
    <w:rsid w:val="00144CDF"/>
    <w:rsid w:val="0015017A"/>
    <w:rsid w:val="0015091F"/>
    <w:rsid w:val="00151A3B"/>
    <w:rsid w:val="00151E23"/>
    <w:rsid w:val="001526E0"/>
    <w:rsid w:val="00153160"/>
    <w:rsid w:val="00153C1B"/>
    <w:rsid w:val="001551B5"/>
    <w:rsid w:val="00156109"/>
    <w:rsid w:val="0015634F"/>
    <w:rsid w:val="00156883"/>
    <w:rsid w:val="0015702E"/>
    <w:rsid w:val="00157EDA"/>
    <w:rsid w:val="00157FCB"/>
    <w:rsid w:val="001604C7"/>
    <w:rsid w:val="0016222C"/>
    <w:rsid w:val="001628B1"/>
    <w:rsid w:val="00163175"/>
    <w:rsid w:val="00163C15"/>
    <w:rsid w:val="00164C64"/>
    <w:rsid w:val="00164FA1"/>
    <w:rsid w:val="0016509F"/>
    <w:rsid w:val="001659C1"/>
    <w:rsid w:val="00166ABA"/>
    <w:rsid w:val="00167485"/>
    <w:rsid w:val="00170107"/>
    <w:rsid w:val="00170245"/>
    <w:rsid w:val="00171658"/>
    <w:rsid w:val="00173A8E"/>
    <w:rsid w:val="001744C6"/>
    <w:rsid w:val="0017502C"/>
    <w:rsid w:val="001763BE"/>
    <w:rsid w:val="00177961"/>
    <w:rsid w:val="00180CD7"/>
    <w:rsid w:val="001810DB"/>
    <w:rsid w:val="0018143F"/>
    <w:rsid w:val="00181E86"/>
    <w:rsid w:val="00181FF8"/>
    <w:rsid w:val="00182818"/>
    <w:rsid w:val="0018338C"/>
    <w:rsid w:val="00183AAD"/>
    <w:rsid w:val="00184963"/>
    <w:rsid w:val="00186353"/>
    <w:rsid w:val="00187456"/>
    <w:rsid w:val="0019034B"/>
    <w:rsid w:val="001908F4"/>
    <w:rsid w:val="00190AC1"/>
    <w:rsid w:val="00190FB0"/>
    <w:rsid w:val="00192256"/>
    <w:rsid w:val="0019341A"/>
    <w:rsid w:val="00193E7D"/>
    <w:rsid w:val="00194579"/>
    <w:rsid w:val="00195E47"/>
    <w:rsid w:val="00196682"/>
    <w:rsid w:val="00196903"/>
    <w:rsid w:val="00197DF9"/>
    <w:rsid w:val="001A000C"/>
    <w:rsid w:val="001A058D"/>
    <w:rsid w:val="001A1987"/>
    <w:rsid w:val="001A19C6"/>
    <w:rsid w:val="001A1BC7"/>
    <w:rsid w:val="001A2564"/>
    <w:rsid w:val="001A3098"/>
    <w:rsid w:val="001A30A1"/>
    <w:rsid w:val="001A37A0"/>
    <w:rsid w:val="001A38BA"/>
    <w:rsid w:val="001A3FD0"/>
    <w:rsid w:val="001A41F2"/>
    <w:rsid w:val="001A5590"/>
    <w:rsid w:val="001A6173"/>
    <w:rsid w:val="001A63AC"/>
    <w:rsid w:val="001A6CBA"/>
    <w:rsid w:val="001A730B"/>
    <w:rsid w:val="001A7B08"/>
    <w:rsid w:val="001A7CBC"/>
    <w:rsid w:val="001B04D4"/>
    <w:rsid w:val="001B0D97"/>
    <w:rsid w:val="001B1247"/>
    <w:rsid w:val="001B1C69"/>
    <w:rsid w:val="001B1E25"/>
    <w:rsid w:val="001B2FB8"/>
    <w:rsid w:val="001B3B74"/>
    <w:rsid w:val="001B3CDA"/>
    <w:rsid w:val="001B415B"/>
    <w:rsid w:val="001B4160"/>
    <w:rsid w:val="001B46A5"/>
    <w:rsid w:val="001B5A5D"/>
    <w:rsid w:val="001B5B9A"/>
    <w:rsid w:val="001B6768"/>
    <w:rsid w:val="001B699D"/>
    <w:rsid w:val="001C01F7"/>
    <w:rsid w:val="001C0E2E"/>
    <w:rsid w:val="001C1759"/>
    <w:rsid w:val="001C1CE5"/>
    <w:rsid w:val="001C2181"/>
    <w:rsid w:val="001C32EB"/>
    <w:rsid w:val="001C3A16"/>
    <w:rsid w:val="001C3D2A"/>
    <w:rsid w:val="001C3DDE"/>
    <w:rsid w:val="001C44AC"/>
    <w:rsid w:val="001C5F75"/>
    <w:rsid w:val="001C68DF"/>
    <w:rsid w:val="001C7C9B"/>
    <w:rsid w:val="001D030F"/>
    <w:rsid w:val="001D0EF4"/>
    <w:rsid w:val="001D2678"/>
    <w:rsid w:val="001D51BA"/>
    <w:rsid w:val="001D53E7"/>
    <w:rsid w:val="001D57A3"/>
    <w:rsid w:val="001D5DCE"/>
    <w:rsid w:val="001D6132"/>
    <w:rsid w:val="001D6342"/>
    <w:rsid w:val="001D6D53"/>
    <w:rsid w:val="001D6E32"/>
    <w:rsid w:val="001D7629"/>
    <w:rsid w:val="001E073E"/>
    <w:rsid w:val="001E13DF"/>
    <w:rsid w:val="001E2563"/>
    <w:rsid w:val="001E47B0"/>
    <w:rsid w:val="001E4EF5"/>
    <w:rsid w:val="001E56A1"/>
    <w:rsid w:val="001E58E2"/>
    <w:rsid w:val="001E5D9E"/>
    <w:rsid w:val="001E7675"/>
    <w:rsid w:val="001E772F"/>
    <w:rsid w:val="001E7AED"/>
    <w:rsid w:val="001E7CC9"/>
    <w:rsid w:val="001F0EE6"/>
    <w:rsid w:val="001F3916"/>
    <w:rsid w:val="001F54C5"/>
    <w:rsid w:val="001F662C"/>
    <w:rsid w:val="001F6E14"/>
    <w:rsid w:val="001F7074"/>
    <w:rsid w:val="001F72D1"/>
    <w:rsid w:val="00200490"/>
    <w:rsid w:val="00200513"/>
    <w:rsid w:val="00200515"/>
    <w:rsid w:val="0020093B"/>
    <w:rsid w:val="00201F3A"/>
    <w:rsid w:val="00202FEE"/>
    <w:rsid w:val="00203A78"/>
    <w:rsid w:val="00203F96"/>
    <w:rsid w:val="002058BB"/>
    <w:rsid w:val="00205A65"/>
    <w:rsid w:val="002061E1"/>
    <w:rsid w:val="002069B2"/>
    <w:rsid w:val="00206B6C"/>
    <w:rsid w:val="00206EDD"/>
    <w:rsid w:val="0020724E"/>
    <w:rsid w:val="00207276"/>
    <w:rsid w:val="00207FA3"/>
    <w:rsid w:val="002101EB"/>
    <w:rsid w:val="00213433"/>
    <w:rsid w:val="00214DA8"/>
    <w:rsid w:val="00215423"/>
    <w:rsid w:val="002158FA"/>
    <w:rsid w:val="00216006"/>
    <w:rsid w:val="0021613A"/>
    <w:rsid w:val="00217529"/>
    <w:rsid w:val="00220600"/>
    <w:rsid w:val="00222371"/>
    <w:rsid w:val="002224DB"/>
    <w:rsid w:val="0022270F"/>
    <w:rsid w:val="00223FCB"/>
    <w:rsid w:val="00224ECD"/>
    <w:rsid w:val="002252C3"/>
    <w:rsid w:val="00225C54"/>
    <w:rsid w:val="00226C08"/>
    <w:rsid w:val="00226F75"/>
    <w:rsid w:val="00230765"/>
    <w:rsid w:val="00230D18"/>
    <w:rsid w:val="002319E4"/>
    <w:rsid w:val="002338E0"/>
    <w:rsid w:val="00233CE9"/>
    <w:rsid w:val="00234BB3"/>
    <w:rsid w:val="00235628"/>
    <w:rsid w:val="00235632"/>
    <w:rsid w:val="00235872"/>
    <w:rsid w:val="00235E2D"/>
    <w:rsid w:val="00236016"/>
    <w:rsid w:val="002363DA"/>
    <w:rsid w:val="00236C1C"/>
    <w:rsid w:val="00236CDA"/>
    <w:rsid w:val="00237266"/>
    <w:rsid w:val="00237C14"/>
    <w:rsid w:val="002404FA"/>
    <w:rsid w:val="00240974"/>
    <w:rsid w:val="00241158"/>
    <w:rsid w:val="00241509"/>
    <w:rsid w:val="00241559"/>
    <w:rsid w:val="00242492"/>
    <w:rsid w:val="002435B3"/>
    <w:rsid w:val="002458B8"/>
    <w:rsid w:val="002458EB"/>
    <w:rsid w:val="00245B8B"/>
    <w:rsid w:val="0024633C"/>
    <w:rsid w:val="00246534"/>
    <w:rsid w:val="002500C8"/>
    <w:rsid w:val="00250B82"/>
    <w:rsid w:val="002518DD"/>
    <w:rsid w:val="0025266F"/>
    <w:rsid w:val="00253853"/>
    <w:rsid w:val="00253E23"/>
    <w:rsid w:val="00253FB7"/>
    <w:rsid w:val="00254D86"/>
    <w:rsid w:val="0025653D"/>
    <w:rsid w:val="00256552"/>
    <w:rsid w:val="00257543"/>
    <w:rsid w:val="002577AD"/>
    <w:rsid w:val="002579B9"/>
    <w:rsid w:val="00260181"/>
    <w:rsid w:val="0026112A"/>
    <w:rsid w:val="002617E7"/>
    <w:rsid w:val="002619D5"/>
    <w:rsid w:val="00264228"/>
    <w:rsid w:val="00264334"/>
    <w:rsid w:val="0026473E"/>
    <w:rsid w:val="00266214"/>
    <w:rsid w:val="00267A3C"/>
    <w:rsid w:val="00267C83"/>
    <w:rsid w:val="00270733"/>
    <w:rsid w:val="0027144F"/>
    <w:rsid w:val="00271813"/>
    <w:rsid w:val="00271F3A"/>
    <w:rsid w:val="0027232B"/>
    <w:rsid w:val="00273278"/>
    <w:rsid w:val="00273584"/>
    <w:rsid w:val="0027358E"/>
    <w:rsid w:val="002737F4"/>
    <w:rsid w:val="00275186"/>
    <w:rsid w:val="0027582D"/>
    <w:rsid w:val="0027767A"/>
    <w:rsid w:val="00280395"/>
    <w:rsid w:val="002805F5"/>
    <w:rsid w:val="0028063B"/>
    <w:rsid w:val="00280751"/>
    <w:rsid w:val="00280D0F"/>
    <w:rsid w:val="00280E79"/>
    <w:rsid w:val="0028140D"/>
    <w:rsid w:val="0028280A"/>
    <w:rsid w:val="00283ADA"/>
    <w:rsid w:val="00283E81"/>
    <w:rsid w:val="0028445F"/>
    <w:rsid w:val="00284993"/>
    <w:rsid w:val="00284D0A"/>
    <w:rsid w:val="00285E4A"/>
    <w:rsid w:val="00286ACD"/>
    <w:rsid w:val="00287838"/>
    <w:rsid w:val="00290562"/>
    <w:rsid w:val="002907B5"/>
    <w:rsid w:val="0029093E"/>
    <w:rsid w:val="00291831"/>
    <w:rsid w:val="00291AA2"/>
    <w:rsid w:val="00292169"/>
    <w:rsid w:val="002923FB"/>
    <w:rsid w:val="00292EB7"/>
    <w:rsid w:val="00292F3F"/>
    <w:rsid w:val="00296227"/>
    <w:rsid w:val="00296355"/>
    <w:rsid w:val="00296639"/>
    <w:rsid w:val="00296F44"/>
    <w:rsid w:val="0029777D"/>
    <w:rsid w:val="002977A2"/>
    <w:rsid w:val="002A055E"/>
    <w:rsid w:val="002A05FB"/>
    <w:rsid w:val="002A1742"/>
    <w:rsid w:val="002A1D4E"/>
    <w:rsid w:val="002A2869"/>
    <w:rsid w:val="002A2D01"/>
    <w:rsid w:val="002A45B9"/>
    <w:rsid w:val="002A5044"/>
    <w:rsid w:val="002A5763"/>
    <w:rsid w:val="002A61C9"/>
    <w:rsid w:val="002A653D"/>
    <w:rsid w:val="002A7BA9"/>
    <w:rsid w:val="002B0173"/>
    <w:rsid w:val="002B0E2B"/>
    <w:rsid w:val="002B1157"/>
    <w:rsid w:val="002B19AA"/>
    <w:rsid w:val="002B24D6"/>
    <w:rsid w:val="002B2FA4"/>
    <w:rsid w:val="002B3BAB"/>
    <w:rsid w:val="002B3E30"/>
    <w:rsid w:val="002B41AF"/>
    <w:rsid w:val="002B5758"/>
    <w:rsid w:val="002B63FD"/>
    <w:rsid w:val="002B697D"/>
    <w:rsid w:val="002B6B8E"/>
    <w:rsid w:val="002C0426"/>
    <w:rsid w:val="002C0B26"/>
    <w:rsid w:val="002C1D86"/>
    <w:rsid w:val="002C24C4"/>
    <w:rsid w:val="002C3358"/>
    <w:rsid w:val="002C3D65"/>
    <w:rsid w:val="002C402F"/>
    <w:rsid w:val="002C41E6"/>
    <w:rsid w:val="002C49C3"/>
    <w:rsid w:val="002C641B"/>
    <w:rsid w:val="002C73A0"/>
    <w:rsid w:val="002C76D8"/>
    <w:rsid w:val="002C796D"/>
    <w:rsid w:val="002D0364"/>
    <w:rsid w:val="002D071A"/>
    <w:rsid w:val="002D07B4"/>
    <w:rsid w:val="002D10D4"/>
    <w:rsid w:val="002D2797"/>
    <w:rsid w:val="002D2AE4"/>
    <w:rsid w:val="002D34B2"/>
    <w:rsid w:val="002D34F5"/>
    <w:rsid w:val="002D48B0"/>
    <w:rsid w:val="002D5B37"/>
    <w:rsid w:val="002D603A"/>
    <w:rsid w:val="002D665B"/>
    <w:rsid w:val="002D692E"/>
    <w:rsid w:val="002D7637"/>
    <w:rsid w:val="002E12E2"/>
    <w:rsid w:val="002E16A1"/>
    <w:rsid w:val="002E17F2"/>
    <w:rsid w:val="002E230A"/>
    <w:rsid w:val="002E3610"/>
    <w:rsid w:val="002E40E0"/>
    <w:rsid w:val="002E4A57"/>
    <w:rsid w:val="002E6AF0"/>
    <w:rsid w:val="002E6C49"/>
    <w:rsid w:val="002E7526"/>
    <w:rsid w:val="002E7CAE"/>
    <w:rsid w:val="002F10A0"/>
    <w:rsid w:val="002F1E20"/>
    <w:rsid w:val="002F26B1"/>
    <w:rsid w:val="002F2771"/>
    <w:rsid w:val="002F2D1D"/>
    <w:rsid w:val="002F3449"/>
    <w:rsid w:val="002F37A9"/>
    <w:rsid w:val="002F3E73"/>
    <w:rsid w:val="002F3FFB"/>
    <w:rsid w:val="002F41F7"/>
    <w:rsid w:val="002F4434"/>
    <w:rsid w:val="002F56AF"/>
    <w:rsid w:val="002F6F07"/>
    <w:rsid w:val="00301CE6"/>
    <w:rsid w:val="0030256B"/>
    <w:rsid w:val="00304D83"/>
    <w:rsid w:val="0030501F"/>
    <w:rsid w:val="00305C05"/>
    <w:rsid w:val="00305F9D"/>
    <w:rsid w:val="0030674A"/>
    <w:rsid w:val="00307657"/>
    <w:rsid w:val="003079C7"/>
    <w:rsid w:val="00307BA1"/>
    <w:rsid w:val="003102D3"/>
    <w:rsid w:val="00311702"/>
    <w:rsid w:val="00311961"/>
    <w:rsid w:val="00311E76"/>
    <w:rsid w:val="00311E82"/>
    <w:rsid w:val="003127D0"/>
    <w:rsid w:val="003132F6"/>
    <w:rsid w:val="00313795"/>
    <w:rsid w:val="00313F0E"/>
    <w:rsid w:val="00313FC0"/>
    <w:rsid w:val="00313FD6"/>
    <w:rsid w:val="003143BD"/>
    <w:rsid w:val="00315363"/>
    <w:rsid w:val="0031594C"/>
    <w:rsid w:val="003203ED"/>
    <w:rsid w:val="00322C9F"/>
    <w:rsid w:val="0032394D"/>
    <w:rsid w:val="00324419"/>
    <w:rsid w:val="003248E1"/>
    <w:rsid w:val="00324D23"/>
    <w:rsid w:val="0032544E"/>
    <w:rsid w:val="00325601"/>
    <w:rsid w:val="0032625A"/>
    <w:rsid w:val="00326C76"/>
    <w:rsid w:val="0033083B"/>
    <w:rsid w:val="00331751"/>
    <w:rsid w:val="00331C5B"/>
    <w:rsid w:val="003323D5"/>
    <w:rsid w:val="003325E7"/>
    <w:rsid w:val="00332689"/>
    <w:rsid w:val="003332ED"/>
    <w:rsid w:val="003338B5"/>
    <w:rsid w:val="00333923"/>
    <w:rsid w:val="00334221"/>
    <w:rsid w:val="00334579"/>
    <w:rsid w:val="00335858"/>
    <w:rsid w:val="00336690"/>
    <w:rsid w:val="00336BDA"/>
    <w:rsid w:val="00336E2A"/>
    <w:rsid w:val="003377BB"/>
    <w:rsid w:val="00342BD7"/>
    <w:rsid w:val="00342CDF"/>
    <w:rsid w:val="00344973"/>
    <w:rsid w:val="003464B2"/>
    <w:rsid w:val="0034668F"/>
    <w:rsid w:val="00346DB5"/>
    <w:rsid w:val="003477B1"/>
    <w:rsid w:val="00347E95"/>
    <w:rsid w:val="00350569"/>
    <w:rsid w:val="003509F5"/>
    <w:rsid w:val="00350BA3"/>
    <w:rsid w:val="00354ECC"/>
    <w:rsid w:val="003565A2"/>
    <w:rsid w:val="00357380"/>
    <w:rsid w:val="0036002A"/>
    <w:rsid w:val="003602D9"/>
    <w:rsid w:val="003604CE"/>
    <w:rsid w:val="00364EA6"/>
    <w:rsid w:val="00366368"/>
    <w:rsid w:val="003703FD"/>
    <w:rsid w:val="00370DDA"/>
    <w:rsid w:val="00370E47"/>
    <w:rsid w:val="00370EE5"/>
    <w:rsid w:val="00371669"/>
    <w:rsid w:val="00372075"/>
    <w:rsid w:val="00372421"/>
    <w:rsid w:val="003742AC"/>
    <w:rsid w:val="00375CD0"/>
    <w:rsid w:val="00376769"/>
    <w:rsid w:val="00376973"/>
    <w:rsid w:val="003770A9"/>
    <w:rsid w:val="00377CE1"/>
    <w:rsid w:val="00380C83"/>
    <w:rsid w:val="003816E6"/>
    <w:rsid w:val="00381A09"/>
    <w:rsid w:val="0038335F"/>
    <w:rsid w:val="00385BF0"/>
    <w:rsid w:val="00386622"/>
    <w:rsid w:val="0039128B"/>
    <w:rsid w:val="003938BC"/>
    <w:rsid w:val="003939FF"/>
    <w:rsid w:val="00395217"/>
    <w:rsid w:val="003958BC"/>
    <w:rsid w:val="00395ADB"/>
    <w:rsid w:val="00395E18"/>
    <w:rsid w:val="003965F6"/>
    <w:rsid w:val="00396AB7"/>
    <w:rsid w:val="00397704"/>
    <w:rsid w:val="003A001B"/>
    <w:rsid w:val="003A0AC9"/>
    <w:rsid w:val="003A0CEC"/>
    <w:rsid w:val="003A2223"/>
    <w:rsid w:val="003A2510"/>
    <w:rsid w:val="003A27D6"/>
    <w:rsid w:val="003A27E4"/>
    <w:rsid w:val="003A2A0F"/>
    <w:rsid w:val="003A3495"/>
    <w:rsid w:val="003A34BF"/>
    <w:rsid w:val="003A3D04"/>
    <w:rsid w:val="003A4550"/>
    <w:rsid w:val="003A45A1"/>
    <w:rsid w:val="003A5203"/>
    <w:rsid w:val="003A5B0A"/>
    <w:rsid w:val="003A6118"/>
    <w:rsid w:val="003A6129"/>
    <w:rsid w:val="003A6291"/>
    <w:rsid w:val="003A6BAC"/>
    <w:rsid w:val="003A70A4"/>
    <w:rsid w:val="003A7EF3"/>
    <w:rsid w:val="003A7FD4"/>
    <w:rsid w:val="003B0815"/>
    <w:rsid w:val="003B159C"/>
    <w:rsid w:val="003B19A2"/>
    <w:rsid w:val="003B28C0"/>
    <w:rsid w:val="003B2984"/>
    <w:rsid w:val="003B2C93"/>
    <w:rsid w:val="003B2E91"/>
    <w:rsid w:val="003B30CC"/>
    <w:rsid w:val="003B327E"/>
    <w:rsid w:val="003B369F"/>
    <w:rsid w:val="003B36A3"/>
    <w:rsid w:val="003B62E6"/>
    <w:rsid w:val="003B64BB"/>
    <w:rsid w:val="003B69A7"/>
    <w:rsid w:val="003B72DF"/>
    <w:rsid w:val="003B77D7"/>
    <w:rsid w:val="003B7FE5"/>
    <w:rsid w:val="003C00CB"/>
    <w:rsid w:val="003C05AC"/>
    <w:rsid w:val="003C05D1"/>
    <w:rsid w:val="003C11C8"/>
    <w:rsid w:val="003C1E4A"/>
    <w:rsid w:val="003C1F37"/>
    <w:rsid w:val="003C2702"/>
    <w:rsid w:val="003C35EA"/>
    <w:rsid w:val="003C3B8B"/>
    <w:rsid w:val="003C439D"/>
    <w:rsid w:val="003C5938"/>
    <w:rsid w:val="003C60E0"/>
    <w:rsid w:val="003C6E88"/>
    <w:rsid w:val="003C7806"/>
    <w:rsid w:val="003D0158"/>
    <w:rsid w:val="003D0713"/>
    <w:rsid w:val="003D109F"/>
    <w:rsid w:val="003D2478"/>
    <w:rsid w:val="003D28CF"/>
    <w:rsid w:val="003D3C41"/>
    <w:rsid w:val="003D3C45"/>
    <w:rsid w:val="003D405E"/>
    <w:rsid w:val="003D5B1F"/>
    <w:rsid w:val="003E03BC"/>
    <w:rsid w:val="003E07A3"/>
    <w:rsid w:val="003E0A64"/>
    <w:rsid w:val="003E15FA"/>
    <w:rsid w:val="003E31FC"/>
    <w:rsid w:val="003E32BA"/>
    <w:rsid w:val="003E3486"/>
    <w:rsid w:val="003E3B7B"/>
    <w:rsid w:val="003E55E4"/>
    <w:rsid w:val="003E74E3"/>
    <w:rsid w:val="003F05C7"/>
    <w:rsid w:val="003F191D"/>
    <w:rsid w:val="003F1E0F"/>
    <w:rsid w:val="003F241F"/>
    <w:rsid w:val="003F2CD4"/>
    <w:rsid w:val="003F3BDF"/>
    <w:rsid w:val="003F403D"/>
    <w:rsid w:val="003F4C53"/>
    <w:rsid w:val="003F5782"/>
    <w:rsid w:val="003F68C0"/>
    <w:rsid w:val="003F6BBE"/>
    <w:rsid w:val="003F7155"/>
    <w:rsid w:val="003F7760"/>
    <w:rsid w:val="004000E8"/>
    <w:rsid w:val="00400BB3"/>
    <w:rsid w:val="004013C5"/>
    <w:rsid w:val="004028EF"/>
    <w:rsid w:val="00402E2B"/>
    <w:rsid w:val="00402EB6"/>
    <w:rsid w:val="00403074"/>
    <w:rsid w:val="0040512B"/>
    <w:rsid w:val="00405CA5"/>
    <w:rsid w:val="00406917"/>
    <w:rsid w:val="00407CD3"/>
    <w:rsid w:val="00410134"/>
    <w:rsid w:val="00410B72"/>
    <w:rsid w:val="00410F18"/>
    <w:rsid w:val="00411026"/>
    <w:rsid w:val="00412321"/>
    <w:rsid w:val="0041249F"/>
    <w:rsid w:val="0041263E"/>
    <w:rsid w:val="00413AAC"/>
    <w:rsid w:val="00413B66"/>
    <w:rsid w:val="00413E92"/>
    <w:rsid w:val="00416D34"/>
    <w:rsid w:val="0041726B"/>
    <w:rsid w:val="00421105"/>
    <w:rsid w:val="00422AA4"/>
    <w:rsid w:val="004242F4"/>
    <w:rsid w:val="00424C3F"/>
    <w:rsid w:val="004262BB"/>
    <w:rsid w:val="00426814"/>
    <w:rsid w:val="00426A89"/>
    <w:rsid w:val="00427248"/>
    <w:rsid w:val="004273B5"/>
    <w:rsid w:val="00427FAF"/>
    <w:rsid w:val="0043220B"/>
    <w:rsid w:val="00432EE6"/>
    <w:rsid w:val="004330C7"/>
    <w:rsid w:val="00435149"/>
    <w:rsid w:val="0043656A"/>
    <w:rsid w:val="00436676"/>
    <w:rsid w:val="00436B5D"/>
    <w:rsid w:val="00437447"/>
    <w:rsid w:val="00437978"/>
    <w:rsid w:val="004410B2"/>
    <w:rsid w:val="00441A28"/>
    <w:rsid w:val="00441A92"/>
    <w:rsid w:val="0044228C"/>
    <w:rsid w:val="00442521"/>
    <w:rsid w:val="004430D2"/>
    <w:rsid w:val="004431DC"/>
    <w:rsid w:val="00444F56"/>
    <w:rsid w:val="00444FA2"/>
    <w:rsid w:val="004454ED"/>
    <w:rsid w:val="00445565"/>
    <w:rsid w:val="00446488"/>
    <w:rsid w:val="00446FFD"/>
    <w:rsid w:val="00450725"/>
    <w:rsid w:val="0045108A"/>
    <w:rsid w:val="00451787"/>
    <w:rsid w:val="004517AA"/>
    <w:rsid w:val="00451A09"/>
    <w:rsid w:val="00451B8A"/>
    <w:rsid w:val="00452772"/>
    <w:rsid w:val="00452CAC"/>
    <w:rsid w:val="00454A39"/>
    <w:rsid w:val="0045675C"/>
    <w:rsid w:val="004568AD"/>
    <w:rsid w:val="00457158"/>
    <w:rsid w:val="00457565"/>
    <w:rsid w:val="00457B71"/>
    <w:rsid w:val="004603C5"/>
    <w:rsid w:val="00460A36"/>
    <w:rsid w:val="00460B6C"/>
    <w:rsid w:val="00460F75"/>
    <w:rsid w:val="0046114A"/>
    <w:rsid w:val="004611F3"/>
    <w:rsid w:val="00461C51"/>
    <w:rsid w:val="004643AC"/>
    <w:rsid w:val="004648D2"/>
    <w:rsid w:val="00464E66"/>
    <w:rsid w:val="00465199"/>
    <w:rsid w:val="0046562B"/>
    <w:rsid w:val="0046625D"/>
    <w:rsid w:val="00466547"/>
    <w:rsid w:val="004669E2"/>
    <w:rsid w:val="00466CAD"/>
    <w:rsid w:val="00467BAF"/>
    <w:rsid w:val="00470333"/>
    <w:rsid w:val="00470C31"/>
    <w:rsid w:val="00470DE9"/>
    <w:rsid w:val="00471DE0"/>
    <w:rsid w:val="004724E0"/>
    <w:rsid w:val="00472D44"/>
    <w:rsid w:val="00472FA3"/>
    <w:rsid w:val="004734D0"/>
    <w:rsid w:val="00473D50"/>
    <w:rsid w:val="00474844"/>
    <w:rsid w:val="00475523"/>
    <w:rsid w:val="0047556B"/>
    <w:rsid w:val="004755B3"/>
    <w:rsid w:val="0047705A"/>
    <w:rsid w:val="00477768"/>
    <w:rsid w:val="00480680"/>
    <w:rsid w:val="00481261"/>
    <w:rsid w:val="00481AFB"/>
    <w:rsid w:val="00481FA0"/>
    <w:rsid w:val="00482038"/>
    <w:rsid w:val="004826A3"/>
    <w:rsid w:val="004848D9"/>
    <w:rsid w:val="004865B7"/>
    <w:rsid w:val="00491CBB"/>
    <w:rsid w:val="00492BC5"/>
    <w:rsid w:val="00493F2F"/>
    <w:rsid w:val="004964F1"/>
    <w:rsid w:val="004970EE"/>
    <w:rsid w:val="0049780F"/>
    <w:rsid w:val="004A06B1"/>
    <w:rsid w:val="004A16BC"/>
    <w:rsid w:val="004A222A"/>
    <w:rsid w:val="004A28CD"/>
    <w:rsid w:val="004A2B94"/>
    <w:rsid w:val="004A34FE"/>
    <w:rsid w:val="004A39EE"/>
    <w:rsid w:val="004A3E17"/>
    <w:rsid w:val="004A48B1"/>
    <w:rsid w:val="004A4B63"/>
    <w:rsid w:val="004A4CA7"/>
    <w:rsid w:val="004A51AA"/>
    <w:rsid w:val="004A6F96"/>
    <w:rsid w:val="004A7371"/>
    <w:rsid w:val="004B0E74"/>
    <w:rsid w:val="004B1007"/>
    <w:rsid w:val="004B26CF"/>
    <w:rsid w:val="004B26FD"/>
    <w:rsid w:val="004B2850"/>
    <w:rsid w:val="004B4578"/>
    <w:rsid w:val="004B493A"/>
    <w:rsid w:val="004B610A"/>
    <w:rsid w:val="004B6D71"/>
    <w:rsid w:val="004B6F6A"/>
    <w:rsid w:val="004B7943"/>
    <w:rsid w:val="004B7C0C"/>
    <w:rsid w:val="004C2C36"/>
    <w:rsid w:val="004C3898"/>
    <w:rsid w:val="004C3C39"/>
    <w:rsid w:val="004C3D15"/>
    <w:rsid w:val="004C48AE"/>
    <w:rsid w:val="004C4E71"/>
    <w:rsid w:val="004C5060"/>
    <w:rsid w:val="004C5330"/>
    <w:rsid w:val="004C561B"/>
    <w:rsid w:val="004C5F2E"/>
    <w:rsid w:val="004C667C"/>
    <w:rsid w:val="004C753C"/>
    <w:rsid w:val="004C7D64"/>
    <w:rsid w:val="004D0B5D"/>
    <w:rsid w:val="004D0F82"/>
    <w:rsid w:val="004D11EA"/>
    <w:rsid w:val="004D2254"/>
    <w:rsid w:val="004D361F"/>
    <w:rsid w:val="004D36B1"/>
    <w:rsid w:val="004D3AD2"/>
    <w:rsid w:val="004D5306"/>
    <w:rsid w:val="004D5E0E"/>
    <w:rsid w:val="004D648B"/>
    <w:rsid w:val="004D66CC"/>
    <w:rsid w:val="004D7A21"/>
    <w:rsid w:val="004D7EBD"/>
    <w:rsid w:val="004E0515"/>
    <w:rsid w:val="004E10C6"/>
    <w:rsid w:val="004E2680"/>
    <w:rsid w:val="004E28F9"/>
    <w:rsid w:val="004E39D3"/>
    <w:rsid w:val="004E449B"/>
    <w:rsid w:val="004E45B1"/>
    <w:rsid w:val="004E462E"/>
    <w:rsid w:val="004E4679"/>
    <w:rsid w:val="004E5026"/>
    <w:rsid w:val="004E56DC"/>
    <w:rsid w:val="004E63BC"/>
    <w:rsid w:val="004E670F"/>
    <w:rsid w:val="004E6F9F"/>
    <w:rsid w:val="004E6FF1"/>
    <w:rsid w:val="004E718E"/>
    <w:rsid w:val="004E76F4"/>
    <w:rsid w:val="004F0194"/>
    <w:rsid w:val="004F0B4E"/>
    <w:rsid w:val="004F0B6C"/>
    <w:rsid w:val="004F0C01"/>
    <w:rsid w:val="004F1811"/>
    <w:rsid w:val="004F2065"/>
    <w:rsid w:val="004F2078"/>
    <w:rsid w:val="004F217B"/>
    <w:rsid w:val="004F4213"/>
    <w:rsid w:val="004F4896"/>
    <w:rsid w:val="004F489F"/>
    <w:rsid w:val="004F4DA3"/>
    <w:rsid w:val="004F58BE"/>
    <w:rsid w:val="004F59BA"/>
    <w:rsid w:val="004F73DD"/>
    <w:rsid w:val="00501489"/>
    <w:rsid w:val="0050521C"/>
    <w:rsid w:val="00505B83"/>
    <w:rsid w:val="00506557"/>
    <w:rsid w:val="0050677A"/>
    <w:rsid w:val="00506990"/>
    <w:rsid w:val="00506F4B"/>
    <w:rsid w:val="0051037A"/>
    <w:rsid w:val="0051079B"/>
    <w:rsid w:val="005108D8"/>
    <w:rsid w:val="005116F9"/>
    <w:rsid w:val="00511853"/>
    <w:rsid w:val="00511B7A"/>
    <w:rsid w:val="00511E07"/>
    <w:rsid w:val="0051421D"/>
    <w:rsid w:val="00515051"/>
    <w:rsid w:val="005153A7"/>
    <w:rsid w:val="0051541D"/>
    <w:rsid w:val="00515A5D"/>
    <w:rsid w:val="00516188"/>
    <w:rsid w:val="00517C71"/>
    <w:rsid w:val="0052044F"/>
    <w:rsid w:val="005214FB"/>
    <w:rsid w:val="005219CF"/>
    <w:rsid w:val="0052206A"/>
    <w:rsid w:val="0052217E"/>
    <w:rsid w:val="00522938"/>
    <w:rsid w:val="00525545"/>
    <w:rsid w:val="00525B92"/>
    <w:rsid w:val="00527796"/>
    <w:rsid w:val="005279DD"/>
    <w:rsid w:val="005308B7"/>
    <w:rsid w:val="00530A54"/>
    <w:rsid w:val="00530DBE"/>
    <w:rsid w:val="00531013"/>
    <w:rsid w:val="00531802"/>
    <w:rsid w:val="005324D5"/>
    <w:rsid w:val="005333A2"/>
    <w:rsid w:val="005337FA"/>
    <w:rsid w:val="00533EA5"/>
    <w:rsid w:val="00534B59"/>
    <w:rsid w:val="00535C43"/>
    <w:rsid w:val="00536759"/>
    <w:rsid w:val="005372EF"/>
    <w:rsid w:val="005375CD"/>
    <w:rsid w:val="00537C62"/>
    <w:rsid w:val="00540927"/>
    <w:rsid w:val="00541B53"/>
    <w:rsid w:val="00542561"/>
    <w:rsid w:val="00542885"/>
    <w:rsid w:val="00544D79"/>
    <w:rsid w:val="00546970"/>
    <w:rsid w:val="00546CE0"/>
    <w:rsid w:val="005506B7"/>
    <w:rsid w:val="005507E9"/>
    <w:rsid w:val="00550B79"/>
    <w:rsid w:val="00551F3D"/>
    <w:rsid w:val="00552FC4"/>
    <w:rsid w:val="0055343F"/>
    <w:rsid w:val="00554E19"/>
    <w:rsid w:val="00555817"/>
    <w:rsid w:val="005558EB"/>
    <w:rsid w:val="0055642F"/>
    <w:rsid w:val="00557439"/>
    <w:rsid w:val="00560E49"/>
    <w:rsid w:val="0056121F"/>
    <w:rsid w:val="00561738"/>
    <w:rsid w:val="005618A6"/>
    <w:rsid w:val="00561BE2"/>
    <w:rsid w:val="00562056"/>
    <w:rsid w:val="00562EA2"/>
    <w:rsid w:val="0056541B"/>
    <w:rsid w:val="00566E78"/>
    <w:rsid w:val="00567420"/>
    <w:rsid w:val="00567D50"/>
    <w:rsid w:val="00567DB0"/>
    <w:rsid w:val="005704B1"/>
    <w:rsid w:val="0057143B"/>
    <w:rsid w:val="00572505"/>
    <w:rsid w:val="005727D4"/>
    <w:rsid w:val="00572A19"/>
    <w:rsid w:val="00572CA2"/>
    <w:rsid w:val="00573A0D"/>
    <w:rsid w:val="00573FA2"/>
    <w:rsid w:val="00574B86"/>
    <w:rsid w:val="00574EAE"/>
    <w:rsid w:val="0057591F"/>
    <w:rsid w:val="00576E4D"/>
    <w:rsid w:val="00577ADC"/>
    <w:rsid w:val="00577E9B"/>
    <w:rsid w:val="00580115"/>
    <w:rsid w:val="00582809"/>
    <w:rsid w:val="00583BCC"/>
    <w:rsid w:val="00586BF8"/>
    <w:rsid w:val="0058798C"/>
    <w:rsid w:val="00587D6D"/>
    <w:rsid w:val="005900FA"/>
    <w:rsid w:val="00590DFD"/>
    <w:rsid w:val="0059154C"/>
    <w:rsid w:val="00591772"/>
    <w:rsid w:val="005923FC"/>
    <w:rsid w:val="005935A4"/>
    <w:rsid w:val="005948C2"/>
    <w:rsid w:val="00594D19"/>
    <w:rsid w:val="00594F46"/>
    <w:rsid w:val="00595686"/>
    <w:rsid w:val="00595796"/>
    <w:rsid w:val="00595A39"/>
    <w:rsid w:val="00595D1C"/>
    <w:rsid w:val="00595DCA"/>
    <w:rsid w:val="00596002"/>
    <w:rsid w:val="005969BE"/>
    <w:rsid w:val="00596BC2"/>
    <w:rsid w:val="00596E79"/>
    <w:rsid w:val="0059779B"/>
    <w:rsid w:val="005A181C"/>
    <w:rsid w:val="005A209A"/>
    <w:rsid w:val="005A21FD"/>
    <w:rsid w:val="005A2214"/>
    <w:rsid w:val="005A26B4"/>
    <w:rsid w:val="005A2AC7"/>
    <w:rsid w:val="005A4936"/>
    <w:rsid w:val="005A4ABF"/>
    <w:rsid w:val="005A55AA"/>
    <w:rsid w:val="005A662D"/>
    <w:rsid w:val="005A71C3"/>
    <w:rsid w:val="005A7688"/>
    <w:rsid w:val="005B1409"/>
    <w:rsid w:val="005B196F"/>
    <w:rsid w:val="005B19FD"/>
    <w:rsid w:val="005B1D21"/>
    <w:rsid w:val="005B2ED4"/>
    <w:rsid w:val="005B35D7"/>
    <w:rsid w:val="005B392A"/>
    <w:rsid w:val="005B3AA3"/>
    <w:rsid w:val="005B4274"/>
    <w:rsid w:val="005B468A"/>
    <w:rsid w:val="005B53B3"/>
    <w:rsid w:val="005B6B0F"/>
    <w:rsid w:val="005B6F83"/>
    <w:rsid w:val="005C0A20"/>
    <w:rsid w:val="005C103C"/>
    <w:rsid w:val="005C2066"/>
    <w:rsid w:val="005C409F"/>
    <w:rsid w:val="005C450A"/>
    <w:rsid w:val="005C45F1"/>
    <w:rsid w:val="005C4F06"/>
    <w:rsid w:val="005C66B6"/>
    <w:rsid w:val="005C74FB"/>
    <w:rsid w:val="005C7531"/>
    <w:rsid w:val="005C775A"/>
    <w:rsid w:val="005C7DEC"/>
    <w:rsid w:val="005D0A6F"/>
    <w:rsid w:val="005D1602"/>
    <w:rsid w:val="005D1AE0"/>
    <w:rsid w:val="005D2EBB"/>
    <w:rsid w:val="005D3CEA"/>
    <w:rsid w:val="005D44D8"/>
    <w:rsid w:val="005D468F"/>
    <w:rsid w:val="005D4777"/>
    <w:rsid w:val="005D51E7"/>
    <w:rsid w:val="005D6E49"/>
    <w:rsid w:val="005D708E"/>
    <w:rsid w:val="005E0DBC"/>
    <w:rsid w:val="005E0E96"/>
    <w:rsid w:val="005E1C05"/>
    <w:rsid w:val="005E1D20"/>
    <w:rsid w:val="005E1E05"/>
    <w:rsid w:val="005E2004"/>
    <w:rsid w:val="005E22BE"/>
    <w:rsid w:val="005E385F"/>
    <w:rsid w:val="005E3A27"/>
    <w:rsid w:val="005E48CA"/>
    <w:rsid w:val="005E5225"/>
    <w:rsid w:val="005E5B81"/>
    <w:rsid w:val="005E64CE"/>
    <w:rsid w:val="005E7485"/>
    <w:rsid w:val="005E77B1"/>
    <w:rsid w:val="005E784A"/>
    <w:rsid w:val="005F10B0"/>
    <w:rsid w:val="005F16C4"/>
    <w:rsid w:val="005F1BBE"/>
    <w:rsid w:val="005F2CB1"/>
    <w:rsid w:val="005F3025"/>
    <w:rsid w:val="005F3222"/>
    <w:rsid w:val="005F36E7"/>
    <w:rsid w:val="005F3AC5"/>
    <w:rsid w:val="005F569B"/>
    <w:rsid w:val="005F618C"/>
    <w:rsid w:val="005F6A0F"/>
    <w:rsid w:val="005F6D55"/>
    <w:rsid w:val="005F70BD"/>
    <w:rsid w:val="00600421"/>
    <w:rsid w:val="00600CE5"/>
    <w:rsid w:val="00601D87"/>
    <w:rsid w:val="0060283C"/>
    <w:rsid w:val="0060291E"/>
    <w:rsid w:val="00603B19"/>
    <w:rsid w:val="00604F14"/>
    <w:rsid w:val="006064FC"/>
    <w:rsid w:val="006118E7"/>
    <w:rsid w:val="00611B53"/>
    <w:rsid w:val="00611B83"/>
    <w:rsid w:val="00613257"/>
    <w:rsid w:val="00613F83"/>
    <w:rsid w:val="00615364"/>
    <w:rsid w:val="006158F3"/>
    <w:rsid w:val="00615CC8"/>
    <w:rsid w:val="0061767A"/>
    <w:rsid w:val="00620A71"/>
    <w:rsid w:val="00620D80"/>
    <w:rsid w:val="00621AF6"/>
    <w:rsid w:val="006234A6"/>
    <w:rsid w:val="00624EE3"/>
    <w:rsid w:val="0062500A"/>
    <w:rsid w:val="006267D4"/>
    <w:rsid w:val="00627073"/>
    <w:rsid w:val="00630001"/>
    <w:rsid w:val="00630971"/>
    <w:rsid w:val="006311B3"/>
    <w:rsid w:val="006317DE"/>
    <w:rsid w:val="00631C7C"/>
    <w:rsid w:val="0063284C"/>
    <w:rsid w:val="00632D26"/>
    <w:rsid w:val="00633BE8"/>
    <w:rsid w:val="00635C84"/>
    <w:rsid w:val="00636398"/>
    <w:rsid w:val="006368D3"/>
    <w:rsid w:val="006377EC"/>
    <w:rsid w:val="006401A2"/>
    <w:rsid w:val="00640287"/>
    <w:rsid w:val="00640355"/>
    <w:rsid w:val="0064151F"/>
    <w:rsid w:val="00641533"/>
    <w:rsid w:val="006415AF"/>
    <w:rsid w:val="0064208D"/>
    <w:rsid w:val="0064325A"/>
    <w:rsid w:val="00643475"/>
    <w:rsid w:val="0064347E"/>
    <w:rsid w:val="006434A6"/>
    <w:rsid w:val="0064396A"/>
    <w:rsid w:val="00645889"/>
    <w:rsid w:val="0064624E"/>
    <w:rsid w:val="00650AB9"/>
    <w:rsid w:val="00650CEE"/>
    <w:rsid w:val="00652936"/>
    <w:rsid w:val="0065364B"/>
    <w:rsid w:val="006548E3"/>
    <w:rsid w:val="006552D9"/>
    <w:rsid w:val="006553B2"/>
    <w:rsid w:val="00655733"/>
    <w:rsid w:val="00655ACD"/>
    <w:rsid w:val="0065677C"/>
    <w:rsid w:val="00656843"/>
    <w:rsid w:val="00656A92"/>
    <w:rsid w:val="00656CAB"/>
    <w:rsid w:val="00656DDE"/>
    <w:rsid w:val="0065712A"/>
    <w:rsid w:val="00657148"/>
    <w:rsid w:val="0065787B"/>
    <w:rsid w:val="0066011D"/>
    <w:rsid w:val="00660251"/>
    <w:rsid w:val="006603E6"/>
    <w:rsid w:val="006607C0"/>
    <w:rsid w:val="00660857"/>
    <w:rsid w:val="006613A6"/>
    <w:rsid w:val="00661E72"/>
    <w:rsid w:val="00662064"/>
    <w:rsid w:val="006627A2"/>
    <w:rsid w:val="00662A19"/>
    <w:rsid w:val="006634E6"/>
    <w:rsid w:val="00663611"/>
    <w:rsid w:val="00665311"/>
    <w:rsid w:val="006655EE"/>
    <w:rsid w:val="00665AC5"/>
    <w:rsid w:val="0066768B"/>
    <w:rsid w:val="00667EE7"/>
    <w:rsid w:val="00670922"/>
    <w:rsid w:val="00670BE1"/>
    <w:rsid w:val="006715C7"/>
    <w:rsid w:val="00671AB5"/>
    <w:rsid w:val="0067218F"/>
    <w:rsid w:val="00673D93"/>
    <w:rsid w:val="00673F5A"/>
    <w:rsid w:val="006741B4"/>
    <w:rsid w:val="006741F2"/>
    <w:rsid w:val="00674665"/>
    <w:rsid w:val="00674CC3"/>
    <w:rsid w:val="00675A67"/>
    <w:rsid w:val="00675C72"/>
    <w:rsid w:val="006771F9"/>
    <w:rsid w:val="006776D7"/>
    <w:rsid w:val="00681003"/>
    <w:rsid w:val="006816A4"/>
    <w:rsid w:val="006817C9"/>
    <w:rsid w:val="0068234A"/>
    <w:rsid w:val="00682C59"/>
    <w:rsid w:val="00683ECE"/>
    <w:rsid w:val="006840AA"/>
    <w:rsid w:val="0068496F"/>
    <w:rsid w:val="00684BC6"/>
    <w:rsid w:val="0068649B"/>
    <w:rsid w:val="006870E1"/>
    <w:rsid w:val="006875E7"/>
    <w:rsid w:val="006903BA"/>
    <w:rsid w:val="00691754"/>
    <w:rsid w:val="00695496"/>
    <w:rsid w:val="00695FC2"/>
    <w:rsid w:val="006960ED"/>
    <w:rsid w:val="0069615C"/>
    <w:rsid w:val="006962B0"/>
    <w:rsid w:val="00696949"/>
    <w:rsid w:val="00697052"/>
    <w:rsid w:val="00697A28"/>
    <w:rsid w:val="006A06F0"/>
    <w:rsid w:val="006A0CDD"/>
    <w:rsid w:val="006A22FC"/>
    <w:rsid w:val="006A2AA5"/>
    <w:rsid w:val="006A33FD"/>
    <w:rsid w:val="006A36C4"/>
    <w:rsid w:val="006A42BF"/>
    <w:rsid w:val="006A46FB"/>
    <w:rsid w:val="006A55EF"/>
    <w:rsid w:val="006A5D82"/>
    <w:rsid w:val="006A5E28"/>
    <w:rsid w:val="006A697B"/>
    <w:rsid w:val="006A6E1F"/>
    <w:rsid w:val="006A7460"/>
    <w:rsid w:val="006A78B5"/>
    <w:rsid w:val="006A7AFF"/>
    <w:rsid w:val="006B1816"/>
    <w:rsid w:val="006B2099"/>
    <w:rsid w:val="006B2467"/>
    <w:rsid w:val="006B35C3"/>
    <w:rsid w:val="006B3E02"/>
    <w:rsid w:val="006B3F40"/>
    <w:rsid w:val="006B4EEF"/>
    <w:rsid w:val="006B50CF"/>
    <w:rsid w:val="006B5EE9"/>
    <w:rsid w:val="006B67C9"/>
    <w:rsid w:val="006B73CC"/>
    <w:rsid w:val="006B7A47"/>
    <w:rsid w:val="006B7BAA"/>
    <w:rsid w:val="006C03B8"/>
    <w:rsid w:val="006C0B6C"/>
    <w:rsid w:val="006C0DB7"/>
    <w:rsid w:val="006C19AB"/>
    <w:rsid w:val="006C1B3B"/>
    <w:rsid w:val="006C1EA5"/>
    <w:rsid w:val="006C3694"/>
    <w:rsid w:val="006C396A"/>
    <w:rsid w:val="006C3D32"/>
    <w:rsid w:val="006C4D51"/>
    <w:rsid w:val="006C530A"/>
    <w:rsid w:val="006C566E"/>
    <w:rsid w:val="006C5EC9"/>
    <w:rsid w:val="006C6059"/>
    <w:rsid w:val="006C6376"/>
    <w:rsid w:val="006C67F0"/>
    <w:rsid w:val="006C6B2C"/>
    <w:rsid w:val="006C6CF1"/>
    <w:rsid w:val="006C71A4"/>
    <w:rsid w:val="006C7420"/>
    <w:rsid w:val="006C7522"/>
    <w:rsid w:val="006D078A"/>
    <w:rsid w:val="006D0CB7"/>
    <w:rsid w:val="006D2C4F"/>
    <w:rsid w:val="006D2CFB"/>
    <w:rsid w:val="006D426A"/>
    <w:rsid w:val="006D5A4E"/>
    <w:rsid w:val="006D664E"/>
    <w:rsid w:val="006D6F08"/>
    <w:rsid w:val="006D7175"/>
    <w:rsid w:val="006E062C"/>
    <w:rsid w:val="006E0AA2"/>
    <w:rsid w:val="006E16F5"/>
    <w:rsid w:val="006E1C82"/>
    <w:rsid w:val="006E28B7"/>
    <w:rsid w:val="006E2A5B"/>
    <w:rsid w:val="006E2A9B"/>
    <w:rsid w:val="006E3310"/>
    <w:rsid w:val="006E361B"/>
    <w:rsid w:val="006E3B9F"/>
    <w:rsid w:val="006E4E39"/>
    <w:rsid w:val="006E509B"/>
    <w:rsid w:val="006E525C"/>
    <w:rsid w:val="006E565E"/>
    <w:rsid w:val="006E62F0"/>
    <w:rsid w:val="006E673D"/>
    <w:rsid w:val="006E788D"/>
    <w:rsid w:val="006E7D3B"/>
    <w:rsid w:val="006F1997"/>
    <w:rsid w:val="006F1B70"/>
    <w:rsid w:val="006F23AA"/>
    <w:rsid w:val="006F241C"/>
    <w:rsid w:val="006F300E"/>
    <w:rsid w:val="006F341D"/>
    <w:rsid w:val="006F3CDE"/>
    <w:rsid w:val="006F464A"/>
    <w:rsid w:val="006F491D"/>
    <w:rsid w:val="006F58D4"/>
    <w:rsid w:val="006F6287"/>
    <w:rsid w:val="006F639A"/>
    <w:rsid w:val="006F6404"/>
    <w:rsid w:val="006F6582"/>
    <w:rsid w:val="006F742F"/>
    <w:rsid w:val="006F74E2"/>
    <w:rsid w:val="006F7AD4"/>
    <w:rsid w:val="00702071"/>
    <w:rsid w:val="0070317F"/>
    <w:rsid w:val="0070346E"/>
    <w:rsid w:val="00704E6E"/>
    <w:rsid w:val="00704EDB"/>
    <w:rsid w:val="007055EB"/>
    <w:rsid w:val="00705B76"/>
    <w:rsid w:val="00706101"/>
    <w:rsid w:val="00706E1C"/>
    <w:rsid w:val="00707072"/>
    <w:rsid w:val="007070D1"/>
    <w:rsid w:val="00707AAB"/>
    <w:rsid w:val="00707D61"/>
    <w:rsid w:val="0071107A"/>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6CD4"/>
    <w:rsid w:val="007174B7"/>
    <w:rsid w:val="0072152E"/>
    <w:rsid w:val="00721592"/>
    <w:rsid w:val="007227BE"/>
    <w:rsid w:val="0072316F"/>
    <w:rsid w:val="007232A8"/>
    <w:rsid w:val="0072357F"/>
    <w:rsid w:val="00723968"/>
    <w:rsid w:val="00723A6D"/>
    <w:rsid w:val="007246E6"/>
    <w:rsid w:val="007257D0"/>
    <w:rsid w:val="007267DD"/>
    <w:rsid w:val="00726835"/>
    <w:rsid w:val="00726EA6"/>
    <w:rsid w:val="00727208"/>
    <w:rsid w:val="00727680"/>
    <w:rsid w:val="00731A05"/>
    <w:rsid w:val="0073202A"/>
    <w:rsid w:val="00732771"/>
    <w:rsid w:val="00732A7F"/>
    <w:rsid w:val="00733016"/>
    <w:rsid w:val="00733541"/>
    <w:rsid w:val="007348B1"/>
    <w:rsid w:val="00734DAD"/>
    <w:rsid w:val="0073627D"/>
    <w:rsid w:val="007362A6"/>
    <w:rsid w:val="00736D7D"/>
    <w:rsid w:val="007377AA"/>
    <w:rsid w:val="00740AB3"/>
    <w:rsid w:val="00740BB8"/>
    <w:rsid w:val="00740CD3"/>
    <w:rsid w:val="00740E58"/>
    <w:rsid w:val="00741EA0"/>
    <w:rsid w:val="00741F54"/>
    <w:rsid w:val="00742DB1"/>
    <w:rsid w:val="00742FCA"/>
    <w:rsid w:val="00743BDC"/>
    <w:rsid w:val="007445A0"/>
    <w:rsid w:val="00744859"/>
    <w:rsid w:val="0074524B"/>
    <w:rsid w:val="007458CF"/>
    <w:rsid w:val="0074643E"/>
    <w:rsid w:val="0074647E"/>
    <w:rsid w:val="00746842"/>
    <w:rsid w:val="00747883"/>
    <w:rsid w:val="00747D8B"/>
    <w:rsid w:val="0075089B"/>
    <w:rsid w:val="00751228"/>
    <w:rsid w:val="007533E2"/>
    <w:rsid w:val="007536EC"/>
    <w:rsid w:val="007546FF"/>
    <w:rsid w:val="00755568"/>
    <w:rsid w:val="007558CF"/>
    <w:rsid w:val="00756937"/>
    <w:rsid w:val="00756ECF"/>
    <w:rsid w:val="007571E1"/>
    <w:rsid w:val="00757A16"/>
    <w:rsid w:val="007604B2"/>
    <w:rsid w:val="00761DF3"/>
    <w:rsid w:val="00763668"/>
    <w:rsid w:val="00763D7B"/>
    <w:rsid w:val="00764523"/>
    <w:rsid w:val="00764D34"/>
    <w:rsid w:val="00765281"/>
    <w:rsid w:val="007657C2"/>
    <w:rsid w:val="007658C1"/>
    <w:rsid w:val="007666BC"/>
    <w:rsid w:val="0076680C"/>
    <w:rsid w:val="00766BAD"/>
    <w:rsid w:val="00767DA3"/>
    <w:rsid w:val="007702CA"/>
    <w:rsid w:val="00770DAD"/>
    <w:rsid w:val="00770E32"/>
    <w:rsid w:val="007729A2"/>
    <w:rsid w:val="00772D37"/>
    <w:rsid w:val="007755F2"/>
    <w:rsid w:val="0077694A"/>
    <w:rsid w:val="00776971"/>
    <w:rsid w:val="007774BC"/>
    <w:rsid w:val="00780A80"/>
    <w:rsid w:val="00781455"/>
    <w:rsid w:val="0078160F"/>
    <w:rsid w:val="0078177E"/>
    <w:rsid w:val="00782B71"/>
    <w:rsid w:val="00782DF5"/>
    <w:rsid w:val="0078304C"/>
    <w:rsid w:val="0078344C"/>
    <w:rsid w:val="00783673"/>
    <w:rsid w:val="007843A7"/>
    <w:rsid w:val="00785490"/>
    <w:rsid w:val="00785F54"/>
    <w:rsid w:val="007870C3"/>
    <w:rsid w:val="00787524"/>
    <w:rsid w:val="0078755D"/>
    <w:rsid w:val="0079069E"/>
    <w:rsid w:val="00790BEE"/>
    <w:rsid w:val="00790D9F"/>
    <w:rsid w:val="00791415"/>
    <w:rsid w:val="00791BAC"/>
    <w:rsid w:val="00791CAB"/>
    <w:rsid w:val="00791D82"/>
    <w:rsid w:val="007925EA"/>
    <w:rsid w:val="0079379B"/>
    <w:rsid w:val="00793CD8"/>
    <w:rsid w:val="007942AA"/>
    <w:rsid w:val="007946AB"/>
    <w:rsid w:val="0079572D"/>
    <w:rsid w:val="007957A5"/>
    <w:rsid w:val="00795AE4"/>
    <w:rsid w:val="00795C92"/>
    <w:rsid w:val="00796231"/>
    <w:rsid w:val="0079757E"/>
    <w:rsid w:val="00797A63"/>
    <w:rsid w:val="00797DA6"/>
    <w:rsid w:val="00797E7C"/>
    <w:rsid w:val="00797EF5"/>
    <w:rsid w:val="007A059D"/>
    <w:rsid w:val="007A1115"/>
    <w:rsid w:val="007A169C"/>
    <w:rsid w:val="007A1CB3"/>
    <w:rsid w:val="007A21FF"/>
    <w:rsid w:val="007A306F"/>
    <w:rsid w:val="007A43A6"/>
    <w:rsid w:val="007A58A6"/>
    <w:rsid w:val="007A58C1"/>
    <w:rsid w:val="007B1462"/>
    <w:rsid w:val="007B2734"/>
    <w:rsid w:val="007B39D3"/>
    <w:rsid w:val="007B3D2D"/>
    <w:rsid w:val="007B50AE"/>
    <w:rsid w:val="007B51DF"/>
    <w:rsid w:val="007B5C09"/>
    <w:rsid w:val="007B5E59"/>
    <w:rsid w:val="007C0193"/>
    <w:rsid w:val="007C0548"/>
    <w:rsid w:val="007C05DD"/>
    <w:rsid w:val="007C3707"/>
    <w:rsid w:val="007C3D18"/>
    <w:rsid w:val="007C517D"/>
    <w:rsid w:val="007C6032"/>
    <w:rsid w:val="007C60BF"/>
    <w:rsid w:val="007C680B"/>
    <w:rsid w:val="007C69FC"/>
    <w:rsid w:val="007C6A07"/>
    <w:rsid w:val="007C6C1D"/>
    <w:rsid w:val="007C6D49"/>
    <w:rsid w:val="007C75A1"/>
    <w:rsid w:val="007C77A5"/>
    <w:rsid w:val="007C7A6F"/>
    <w:rsid w:val="007D04E5"/>
    <w:rsid w:val="007D0744"/>
    <w:rsid w:val="007D0EA9"/>
    <w:rsid w:val="007D12DF"/>
    <w:rsid w:val="007D166C"/>
    <w:rsid w:val="007D1D38"/>
    <w:rsid w:val="007D1D63"/>
    <w:rsid w:val="007D277B"/>
    <w:rsid w:val="007D3632"/>
    <w:rsid w:val="007D3DD8"/>
    <w:rsid w:val="007D46B1"/>
    <w:rsid w:val="007D4B60"/>
    <w:rsid w:val="007D5901"/>
    <w:rsid w:val="007D5ADC"/>
    <w:rsid w:val="007D6C0B"/>
    <w:rsid w:val="007D7157"/>
    <w:rsid w:val="007D7526"/>
    <w:rsid w:val="007D75A6"/>
    <w:rsid w:val="007E2B52"/>
    <w:rsid w:val="007E4610"/>
    <w:rsid w:val="007E4715"/>
    <w:rsid w:val="007E493D"/>
    <w:rsid w:val="007E4BFF"/>
    <w:rsid w:val="007E505B"/>
    <w:rsid w:val="007E5B09"/>
    <w:rsid w:val="007E7091"/>
    <w:rsid w:val="007E7D0B"/>
    <w:rsid w:val="007E7DED"/>
    <w:rsid w:val="007F030F"/>
    <w:rsid w:val="007F0F20"/>
    <w:rsid w:val="007F2891"/>
    <w:rsid w:val="007F2D40"/>
    <w:rsid w:val="007F332D"/>
    <w:rsid w:val="007F3EA6"/>
    <w:rsid w:val="007F464F"/>
    <w:rsid w:val="007F52D3"/>
    <w:rsid w:val="007F577A"/>
    <w:rsid w:val="007F7EBC"/>
    <w:rsid w:val="008000A4"/>
    <w:rsid w:val="0080038D"/>
    <w:rsid w:val="00801A6B"/>
    <w:rsid w:val="00801D52"/>
    <w:rsid w:val="00802600"/>
    <w:rsid w:val="0080281E"/>
    <w:rsid w:val="008036B6"/>
    <w:rsid w:val="00803EE8"/>
    <w:rsid w:val="00803F7D"/>
    <w:rsid w:val="00803FAE"/>
    <w:rsid w:val="0080400E"/>
    <w:rsid w:val="00804732"/>
    <w:rsid w:val="008048E6"/>
    <w:rsid w:val="0080605F"/>
    <w:rsid w:val="008074B3"/>
    <w:rsid w:val="00807786"/>
    <w:rsid w:val="00807B48"/>
    <w:rsid w:val="008108A1"/>
    <w:rsid w:val="00810E31"/>
    <w:rsid w:val="00810FDD"/>
    <w:rsid w:val="00811FCB"/>
    <w:rsid w:val="0081201F"/>
    <w:rsid w:val="00813D62"/>
    <w:rsid w:val="0081488C"/>
    <w:rsid w:val="008148D9"/>
    <w:rsid w:val="00814A1C"/>
    <w:rsid w:val="00814CDD"/>
    <w:rsid w:val="008155AD"/>
    <w:rsid w:val="008158D6"/>
    <w:rsid w:val="00816CBB"/>
    <w:rsid w:val="00817196"/>
    <w:rsid w:val="00817D25"/>
    <w:rsid w:val="008200D9"/>
    <w:rsid w:val="00820D4F"/>
    <w:rsid w:val="0082151F"/>
    <w:rsid w:val="00822D0D"/>
    <w:rsid w:val="008235DB"/>
    <w:rsid w:val="008241B9"/>
    <w:rsid w:val="008245B1"/>
    <w:rsid w:val="00824AB4"/>
    <w:rsid w:val="00824B90"/>
    <w:rsid w:val="00825C42"/>
    <w:rsid w:val="00825D25"/>
    <w:rsid w:val="00825D8E"/>
    <w:rsid w:val="008266D1"/>
    <w:rsid w:val="00826759"/>
    <w:rsid w:val="00826871"/>
    <w:rsid w:val="00827D6F"/>
    <w:rsid w:val="008302B4"/>
    <w:rsid w:val="00831039"/>
    <w:rsid w:val="008314EF"/>
    <w:rsid w:val="00831ADD"/>
    <w:rsid w:val="00833D37"/>
    <w:rsid w:val="00834109"/>
    <w:rsid w:val="008350B1"/>
    <w:rsid w:val="0083572C"/>
    <w:rsid w:val="008376AC"/>
    <w:rsid w:val="00840393"/>
    <w:rsid w:val="00840B2A"/>
    <w:rsid w:val="00840E9C"/>
    <w:rsid w:val="0084123E"/>
    <w:rsid w:val="008416B5"/>
    <w:rsid w:val="00841CB1"/>
    <w:rsid w:val="00843842"/>
    <w:rsid w:val="008444E8"/>
    <w:rsid w:val="00844E80"/>
    <w:rsid w:val="00844FA8"/>
    <w:rsid w:val="0084594F"/>
    <w:rsid w:val="00845D21"/>
    <w:rsid w:val="0084691B"/>
    <w:rsid w:val="00846B21"/>
    <w:rsid w:val="00846FE7"/>
    <w:rsid w:val="0085034F"/>
    <w:rsid w:val="0085240F"/>
    <w:rsid w:val="0085256A"/>
    <w:rsid w:val="0085268C"/>
    <w:rsid w:val="00855F87"/>
    <w:rsid w:val="00856911"/>
    <w:rsid w:val="00857D67"/>
    <w:rsid w:val="00857FE0"/>
    <w:rsid w:val="00862294"/>
    <w:rsid w:val="008630E1"/>
    <w:rsid w:val="008631B9"/>
    <w:rsid w:val="008640F6"/>
    <w:rsid w:val="008642B1"/>
    <w:rsid w:val="008642E2"/>
    <w:rsid w:val="00866554"/>
    <w:rsid w:val="008673F1"/>
    <w:rsid w:val="008677FD"/>
    <w:rsid w:val="008706D4"/>
    <w:rsid w:val="00870F8A"/>
    <w:rsid w:val="008719A4"/>
    <w:rsid w:val="00871D23"/>
    <w:rsid w:val="00871F8C"/>
    <w:rsid w:val="00872781"/>
    <w:rsid w:val="008734A6"/>
    <w:rsid w:val="00874312"/>
    <w:rsid w:val="0087437C"/>
    <w:rsid w:val="00874E2F"/>
    <w:rsid w:val="00875792"/>
    <w:rsid w:val="008759F1"/>
    <w:rsid w:val="00875CD7"/>
    <w:rsid w:val="00876B4D"/>
    <w:rsid w:val="00877655"/>
    <w:rsid w:val="00877F18"/>
    <w:rsid w:val="0088057B"/>
    <w:rsid w:val="0088063B"/>
    <w:rsid w:val="00880825"/>
    <w:rsid w:val="008811AA"/>
    <w:rsid w:val="0088265B"/>
    <w:rsid w:val="008865E8"/>
    <w:rsid w:val="008866C0"/>
    <w:rsid w:val="00886F94"/>
    <w:rsid w:val="0088722C"/>
    <w:rsid w:val="0088747E"/>
    <w:rsid w:val="008876B0"/>
    <w:rsid w:val="008903C4"/>
    <w:rsid w:val="00890D60"/>
    <w:rsid w:val="00891C4B"/>
    <w:rsid w:val="00893DDA"/>
    <w:rsid w:val="008941E3"/>
    <w:rsid w:val="00894569"/>
    <w:rsid w:val="00894A88"/>
    <w:rsid w:val="00895386"/>
    <w:rsid w:val="00895856"/>
    <w:rsid w:val="0089633E"/>
    <w:rsid w:val="008967AB"/>
    <w:rsid w:val="00896955"/>
    <w:rsid w:val="008969B5"/>
    <w:rsid w:val="008A01AC"/>
    <w:rsid w:val="008A0443"/>
    <w:rsid w:val="008A0518"/>
    <w:rsid w:val="008A21FF"/>
    <w:rsid w:val="008A2CE2"/>
    <w:rsid w:val="008A30AC"/>
    <w:rsid w:val="008A422B"/>
    <w:rsid w:val="008A44B8"/>
    <w:rsid w:val="008A4FEE"/>
    <w:rsid w:val="008A51A8"/>
    <w:rsid w:val="008A54C7"/>
    <w:rsid w:val="008A5707"/>
    <w:rsid w:val="008A6FA4"/>
    <w:rsid w:val="008A77D8"/>
    <w:rsid w:val="008B0483"/>
    <w:rsid w:val="008B0DB2"/>
    <w:rsid w:val="008B0F4A"/>
    <w:rsid w:val="008B120C"/>
    <w:rsid w:val="008B15F2"/>
    <w:rsid w:val="008B1CB5"/>
    <w:rsid w:val="008B28F5"/>
    <w:rsid w:val="008B3920"/>
    <w:rsid w:val="008B3DA1"/>
    <w:rsid w:val="008B51A0"/>
    <w:rsid w:val="008B55FC"/>
    <w:rsid w:val="008B592A"/>
    <w:rsid w:val="008B5CFA"/>
    <w:rsid w:val="008B62C8"/>
    <w:rsid w:val="008B6D98"/>
    <w:rsid w:val="008B7B5C"/>
    <w:rsid w:val="008C0134"/>
    <w:rsid w:val="008C01E3"/>
    <w:rsid w:val="008C055C"/>
    <w:rsid w:val="008C0C99"/>
    <w:rsid w:val="008C0E7D"/>
    <w:rsid w:val="008C2017"/>
    <w:rsid w:val="008C397C"/>
    <w:rsid w:val="008C48FE"/>
    <w:rsid w:val="008C4958"/>
    <w:rsid w:val="008C4BAA"/>
    <w:rsid w:val="008C6AE8"/>
    <w:rsid w:val="008C7573"/>
    <w:rsid w:val="008D00A5"/>
    <w:rsid w:val="008D0F6B"/>
    <w:rsid w:val="008D11E4"/>
    <w:rsid w:val="008D2D23"/>
    <w:rsid w:val="008D32E1"/>
    <w:rsid w:val="008D34F1"/>
    <w:rsid w:val="008D39D8"/>
    <w:rsid w:val="008D4CD7"/>
    <w:rsid w:val="008D524E"/>
    <w:rsid w:val="008D53B1"/>
    <w:rsid w:val="008D56F4"/>
    <w:rsid w:val="008D6D1A"/>
    <w:rsid w:val="008E065E"/>
    <w:rsid w:val="008E07CC"/>
    <w:rsid w:val="008E0927"/>
    <w:rsid w:val="008E1909"/>
    <w:rsid w:val="008E21BD"/>
    <w:rsid w:val="008F068E"/>
    <w:rsid w:val="008F09F3"/>
    <w:rsid w:val="008F121F"/>
    <w:rsid w:val="008F1B4E"/>
    <w:rsid w:val="008F1EAB"/>
    <w:rsid w:val="008F24C1"/>
    <w:rsid w:val="008F33DC"/>
    <w:rsid w:val="008F4687"/>
    <w:rsid w:val="008F477F"/>
    <w:rsid w:val="008F5B42"/>
    <w:rsid w:val="008F5C96"/>
    <w:rsid w:val="00901416"/>
    <w:rsid w:val="00902350"/>
    <w:rsid w:val="0090336B"/>
    <w:rsid w:val="00903B7B"/>
    <w:rsid w:val="009053AA"/>
    <w:rsid w:val="00905E37"/>
    <w:rsid w:val="009063CF"/>
    <w:rsid w:val="00906939"/>
    <w:rsid w:val="00910A35"/>
    <w:rsid w:val="00910B7D"/>
    <w:rsid w:val="00911267"/>
    <w:rsid w:val="00911BA8"/>
    <w:rsid w:val="00911DFB"/>
    <w:rsid w:val="009128CD"/>
    <w:rsid w:val="009133D2"/>
    <w:rsid w:val="00913836"/>
    <w:rsid w:val="009139D9"/>
    <w:rsid w:val="00914AD8"/>
    <w:rsid w:val="009150C4"/>
    <w:rsid w:val="00916079"/>
    <w:rsid w:val="00917CE9"/>
    <w:rsid w:val="00920BF2"/>
    <w:rsid w:val="0092185E"/>
    <w:rsid w:val="00922010"/>
    <w:rsid w:val="00923CBC"/>
    <w:rsid w:val="0092447E"/>
    <w:rsid w:val="00925277"/>
    <w:rsid w:val="00926165"/>
    <w:rsid w:val="0092621F"/>
    <w:rsid w:val="00926395"/>
    <w:rsid w:val="00926504"/>
    <w:rsid w:val="009268BE"/>
    <w:rsid w:val="00926A4B"/>
    <w:rsid w:val="00926C93"/>
    <w:rsid w:val="00931063"/>
    <w:rsid w:val="00931BD9"/>
    <w:rsid w:val="00932375"/>
    <w:rsid w:val="0093242F"/>
    <w:rsid w:val="009328B8"/>
    <w:rsid w:val="00932BD8"/>
    <w:rsid w:val="00932F6D"/>
    <w:rsid w:val="00933A0C"/>
    <w:rsid w:val="00933D0A"/>
    <w:rsid w:val="0093433F"/>
    <w:rsid w:val="00934C31"/>
    <w:rsid w:val="009360EC"/>
    <w:rsid w:val="009367B1"/>
    <w:rsid w:val="009368F2"/>
    <w:rsid w:val="009368F3"/>
    <w:rsid w:val="00937F4A"/>
    <w:rsid w:val="00940D4E"/>
    <w:rsid w:val="00941636"/>
    <w:rsid w:val="00941E14"/>
    <w:rsid w:val="00943742"/>
    <w:rsid w:val="009456A4"/>
    <w:rsid w:val="00945C05"/>
    <w:rsid w:val="00946146"/>
    <w:rsid w:val="00946945"/>
    <w:rsid w:val="00946AE5"/>
    <w:rsid w:val="0094757E"/>
    <w:rsid w:val="00947713"/>
    <w:rsid w:val="0095037B"/>
    <w:rsid w:val="00950DE7"/>
    <w:rsid w:val="00951703"/>
    <w:rsid w:val="0095195D"/>
    <w:rsid w:val="00951CB5"/>
    <w:rsid w:val="0095276D"/>
    <w:rsid w:val="00953635"/>
    <w:rsid w:val="00953920"/>
    <w:rsid w:val="00953CA8"/>
    <w:rsid w:val="00953D47"/>
    <w:rsid w:val="00954333"/>
    <w:rsid w:val="00954C33"/>
    <w:rsid w:val="00956348"/>
    <w:rsid w:val="0095660B"/>
    <w:rsid w:val="0095681E"/>
    <w:rsid w:val="00956D43"/>
    <w:rsid w:val="009572D4"/>
    <w:rsid w:val="009575AE"/>
    <w:rsid w:val="00961921"/>
    <w:rsid w:val="0096215C"/>
    <w:rsid w:val="0096246B"/>
    <w:rsid w:val="0096353D"/>
    <w:rsid w:val="0096430A"/>
    <w:rsid w:val="00964A8D"/>
    <w:rsid w:val="0096554B"/>
    <w:rsid w:val="0096584A"/>
    <w:rsid w:val="009665A0"/>
    <w:rsid w:val="009668CA"/>
    <w:rsid w:val="00966FDF"/>
    <w:rsid w:val="00966FFB"/>
    <w:rsid w:val="00970BC2"/>
    <w:rsid w:val="0097137B"/>
    <w:rsid w:val="00971F08"/>
    <w:rsid w:val="00974370"/>
    <w:rsid w:val="00975B79"/>
    <w:rsid w:val="00975F26"/>
    <w:rsid w:val="0097603D"/>
    <w:rsid w:val="0097680B"/>
    <w:rsid w:val="00976949"/>
    <w:rsid w:val="00976BC0"/>
    <w:rsid w:val="00980332"/>
    <w:rsid w:val="00980477"/>
    <w:rsid w:val="009812D6"/>
    <w:rsid w:val="0098139F"/>
    <w:rsid w:val="009822DE"/>
    <w:rsid w:val="00982406"/>
    <w:rsid w:val="00983EE7"/>
    <w:rsid w:val="009843A1"/>
    <w:rsid w:val="009847D1"/>
    <w:rsid w:val="00984B24"/>
    <w:rsid w:val="00985253"/>
    <w:rsid w:val="009853B3"/>
    <w:rsid w:val="009859A4"/>
    <w:rsid w:val="00986762"/>
    <w:rsid w:val="00986A48"/>
    <w:rsid w:val="009879F3"/>
    <w:rsid w:val="00987DCE"/>
    <w:rsid w:val="00990630"/>
    <w:rsid w:val="00990CE9"/>
    <w:rsid w:val="00991761"/>
    <w:rsid w:val="00992078"/>
    <w:rsid w:val="009927CF"/>
    <w:rsid w:val="009934CD"/>
    <w:rsid w:val="0099367F"/>
    <w:rsid w:val="009947C8"/>
    <w:rsid w:val="00994CEE"/>
    <w:rsid w:val="00994DCA"/>
    <w:rsid w:val="00995D42"/>
    <w:rsid w:val="009960EC"/>
    <w:rsid w:val="00996501"/>
    <w:rsid w:val="00996931"/>
    <w:rsid w:val="009970DD"/>
    <w:rsid w:val="009A0FBA"/>
    <w:rsid w:val="009A13DE"/>
    <w:rsid w:val="009A1601"/>
    <w:rsid w:val="009A3BB6"/>
    <w:rsid w:val="009A462D"/>
    <w:rsid w:val="009A4920"/>
    <w:rsid w:val="009A501A"/>
    <w:rsid w:val="009A5CBA"/>
    <w:rsid w:val="009A5D92"/>
    <w:rsid w:val="009A63C3"/>
    <w:rsid w:val="009A7E94"/>
    <w:rsid w:val="009B0073"/>
    <w:rsid w:val="009B02AE"/>
    <w:rsid w:val="009B0BE0"/>
    <w:rsid w:val="009B1042"/>
    <w:rsid w:val="009B1359"/>
    <w:rsid w:val="009B1D0F"/>
    <w:rsid w:val="009B1D1F"/>
    <w:rsid w:val="009B1F30"/>
    <w:rsid w:val="009B200D"/>
    <w:rsid w:val="009B233A"/>
    <w:rsid w:val="009B27AF"/>
    <w:rsid w:val="009B32F4"/>
    <w:rsid w:val="009B3967"/>
    <w:rsid w:val="009B3AC2"/>
    <w:rsid w:val="009B3D55"/>
    <w:rsid w:val="009B4DF4"/>
    <w:rsid w:val="009B5311"/>
    <w:rsid w:val="009B564E"/>
    <w:rsid w:val="009B640D"/>
    <w:rsid w:val="009B6527"/>
    <w:rsid w:val="009B6F55"/>
    <w:rsid w:val="009B7E87"/>
    <w:rsid w:val="009B7F2D"/>
    <w:rsid w:val="009C0169"/>
    <w:rsid w:val="009C0A06"/>
    <w:rsid w:val="009C1E22"/>
    <w:rsid w:val="009C22F7"/>
    <w:rsid w:val="009C24F1"/>
    <w:rsid w:val="009C373D"/>
    <w:rsid w:val="009C3E80"/>
    <w:rsid w:val="009C403E"/>
    <w:rsid w:val="009C4DFB"/>
    <w:rsid w:val="009C5295"/>
    <w:rsid w:val="009C5A30"/>
    <w:rsid w:val="009C7E88"/>
    <w:rsid w:val="009D4FF0"/>
    <w:rsid w:val="009D553F"/>
    <w:rsid w:val="009D68F4"/>
    <w:rsid w:val="009D6E9D"/>
    <w:rsid w:val="009D703C"/>
    <w:rsid w:val="009D713B"/>
    <w:rsid w:val="009D718F"/>
    <w:rsid w:val="009D792F"/>
    <w:rsid w:val="009D7C4B"/>
    <w:rsid w:val="009E068F"/>
    <w:rsid w:val="009E07C3"/>
    <w:rsid w:val="009E084F"/>
    <w:rsid w:val="009E0CBF"/>
    <w:rsid w:val="009E1492"/>
    <w:rsid w:val="009E14E0"/>
    <w:rsid w:val="009E1FE1"/>
    <w:rsid w:val="009E2088"/>
    <w:rsid w:val="009E35DB"/>
    <w:rsid w:val="009E39D9"/>
    <w:rsid w:val="009E47A3"/>
    <w:rsid w:val="009E5110"/>
    <w:rsid w:val="009E5490"/>
    <w:rsid w:val="009E5B27"/>
    <w:rsid w:val="009E5EDE"/>
    <w:rsid w:val="009E6B97"/>
    <w:rsid w:val="009E7A17"/>
    <w:rsid w:val="009F08F3"/>
    <w:rsid w:val="009F0C9A"/>
    <w:rsid w:val="009F236C"/>
    <w:rsid w:val="009F2AD9"/>
    <w:rsid w:val="009F344F"/>
    <w:rsid w:val="009F3D06"/>
    <w:rsid w:val="009F5B28"/>
    <w:rsid w:val="009F641F"/>
    <w:rsid w:val="009F6DCC"/>
    <w:rsid w:val="009F7231"/>
    <w:rsid w:val="00A01077"/>
    <w:rsid w:val="00A023F7"/>
    <w:rsid w:val="00A02E61"/>
    <w:rsid w:val="00A02EEC"/>
    <w:rsid w:val="00A031D8"/>
    <w:rsid w:val="00A04502"/>
    <w:rsid w:val="00A048A8"/>
    <w:rsid w:val="00A04F49"/>
    <w:rsid w:val="00A055E1"/>
    <w:rsid w:val="00A0599F"/>
    <w:rsid w:val="00A07C27"/>
    <w:rsid w:val="00A103BF"/>
    <w:rsid w:val="00A1060A"/>
    <w:rsid w:val="00A10DC6"/>
    <w:rsid w:val="00A12716"/>
    <w:rsid w:val="00A12914"/>
    <w:rsid w:val="00A13E54"/>
    <w:rsid w:val="00A14210"/>
    <w:rsid w:val="00A14782"/>
    <w:rsid w:val="00A152BD"/>
    <w:rsid w:val="00A1553B"/>
    <w:rsid w:val="00A15B62"/>
    <w:rsid w:val="00A16832"/>
    <w:rsid w:val="00A17631"/>
    <w:rsid w:val="00A17F63"/>
    <w:rsid w:val="00A20D2C"/>
    <w:rsid w:val="00A210AA"/>
    <w:rsid w:val="00A2193B"/>
    <w:rsid w:val="00A22921"/>
    <w:rsid w:val="00A23377"/>
    <w:rsid w:val="00A2351A"/>
    <w:rsid w:val="00A24014"/>
    <w:rsid w:val="00A2440F"/>
    <w:rsid w:val="00A264A9"/>
    <w:rsid w:val="00A269BA"/>
    <w:rsid w:val="00A26DAA"/>
    <w:rsid w:val="00A26DCF"/>
    <w:rsid w:val="00A2738E"/>
    <w:rsid w:val="00A27632"/>
    <w:rsid w:val="00A27704"/>
    <w:rsid w:val="00A27785"/>
    <w:rsid w:val="00A30187"/>
    <w:rsid w:val="00A30558"/>
    <w:rsid w:val="00A311C0"/>
    <w:rsid w:val="00A32744"/>
    <w:rsid w:val="00A32F12"/>
    <w:rsid w:val="00A332EB"/>
    <w:rsid w:val="00A34003"/>
    <w:rsid w:val="00A3448A"/>
    <w:rsid w:val="00A3482C"/>
    <w:rsid w:val="00A35081"/>
    <w:rsid w:val="00A3610C"/>
    <w:rsid w:val="00A36297"/>
    <w:rsid w:val="00A368E0"/>
    <w:rsid w:val="00A36BBD"/>
    <w:rsid w:val="00A370E2"/>
    <w:rsid w:val="00A372FE"/>
    <w:rsid w:val="00A408CE"/>
    <w:rsid w:val="00A40B90"/>
    <w:rsid w:val="00A41E2B"/>
    <w:rsid w:val="00A4338E"/>
    <w:rsid w:val="00A44071"/>
    <w:rsid w:val="00A44260"/>
    <w:rsid w:val="00A44C0C"/>
    <w:rsid w:val="00A45282"/>
    <w:rsid w:val="00A45B74"/>
    <w:rsid w:val="00A46C44"/>
    <w:rsid w:val="00A47881"/>
    <w:rsid w:val="00A50299"/>
    <w:rsid w:val="00A5117E"/>
    <w:rsid w:val="00A522CB"/>
    <w:rsid w:val="00A52E1D"/>
    <w:rsid w:val="00A53BF7"/>
    <w:rsid w:val="00A54AB1"/>
    <w:rsid w:val="00A54E6F"/>
    <w:rsid w:val="00A5788D"/>
    <w:rsid w:val="00A6097E"/>
    <w:rsid w:val="00A60B82"/>
    <w:rsid w:val="00A61499"/>
    <w:rsid w:val="00A62A77"/>
    <w:rsid w:val="00A62B22"/>
    <w:rsid w:val="00A6334D"/>
    <w:rsid w:val="00A63483"/>
    <w:rsid w:val="00A636B4"/>
    <w:rsid w:val="00A639A8"/>
    <w:rsid w:val="00A649A8"/>
    <w:rsid w:val="00A6515A"/>
    <w:rsid w:val="00A657D7"/>
    <w:rsid w:val="00A660AC"/>
    <w:rsid w:val="00A67E6C"/>
    <w:rsid w:val="00A71B99"/>
    <w:rsid w:val="00A71F78"/>
    <w:rsid w:val="00A724E3"/>
    <w:rsid w:val="00A72C8E"/>
    <w:rsid w:val="00A739D0"/>
    <w:rsid w:val="00A74F39"/>
    <w:rsid w:val="00A75372"/>
    <w:rsid w:val="00A761D4"/>
    <w:rsid w:val="00A7690F"/>
    <w:rsid w:val="00A769DF"/>
    <w:rsid w:val="00A77314"/>
    <w:rsid w:val="00A77A66"/>
    <w:rsid w:val="00A77B28"/>
    <w:rsid w:val="00A77EC4"/>
    <w:rsid w:val="00A8072A"/>
    <w:rsid w:val="00A80B80"/>
    <w:rsid w:val="00A80D59"/>
    <w:rsid w:val="00A820CC"/>
    <w:rsid w:val="00A82DD3"/>
    <w:rsid w:val="00A82EB8"/>
    <w:rsid w:val="00A838D8"/>
    <w:rsid w:val="00A83AB7"/>
    <w:rsid w:val="00A84C50"/>
    <w:rsid w:val="00A86154"/>
    <w:rsid w:val="00A8783B"/>
    <w:rsid w:val="00A9127F"/>
    <w:rsid w:val="00A92117"/>
    <w:rsid w:val="00A92879"/>
    <w:rsid w:val="00A93B08"/>
    <w:rsid w:val="00A9442A"/>
    <w:rsid w:val="00A94CA1"/>
    <w:rsid w:val="00A953AC"/>
    <w:rsid w:val="00A95C17"/>
    <w:rsid w:val="00A96A2C"/>
    <w:rsid w:val="00A96B79"/>
    <w:rsid w:val="00A96E0F"/>
    <w:rsid w:val="00AA00DA"/>
    <w:rsid w:val="00AA016F"/>
    <w:rsid w:val="00AA1ED6"/>
    <w:rsid w:val="00AA3168"/>
    <w:rsid w:val="00AA3CF6"/>
    <w:rsid w:val="00AA49DE"/>
    <w:rsid w:val="00AA4C19"/>
    <w:rsid w:val="00AA51D6"/>
    <w:rsid w:val="00AA522F"/>
    <w:rsid w:val="00AA54B0"/>
    <w:rsid w:val="00AA6427"/>
    <w:rsid w:val="00AA6D0B"/>
    <w:rsid w:val="00AA6D81"/>
    <w:rsid w:val="00AA6EA2"/>
    <w:rsid w:val="00AA7276"/>
    <w:rsid w:val="00AA7ACE"/>
    <w:rsid w:val="00AB010F"/>
    <w:rsid w:val="00AB04C7"/>
    <w:rsid w:val="00AB0BC8"/>
    <w:rsid w:val="00AB0C32"/>
    <w:rsid w:val="00AB11CA"/>
    <w:rsid w:val="00AB14D9"/>
    <w:rsid w:val="00AB23DB"/>
    <w:rsid w:val="00AB33A0"/>
    <w:rsid w:val="00AB4AB8"/>
    <w:rsid w:val="00AB5F63"/>
    <w:rsid w:val="00AB655E"/>
    <w:rsid w:val="00AB6629"/>
    <w:rsid w:val="00AB7299"/>
    <w:rsid w:val="00AB7583"/>
    <w:rsid w:val="00AB76F7"/>
    <w:rsid w:val="00AB7952"/>
    <w:rsid w:val="00AB7B87"/>
    <w:rsid w:val="00AC007F"/>
    <w:rsid w:val="00AC0A2C"/>
    <w:rsid w:val="00AC10C0"/>
    <w:rsid w:val="00AC166C"/>
    <w:rsid w:val="00AC18AC"/>
    <w:rsid w:val="00AC1CA4"/>
    <w:rsid w:val="00AC2ECD"/>
    <w:rsid w:val="00AC3119"/>
    <w:rsid w:val="00AC3F9C"/>
    <w:rsid w:val="00AC49FB"/>
    <w:rsid w:val="00AC52E3"/>
    <w:rsid w:val="00AC5681"/>
    <w:rsid w:val="00AC5A10"/>
    <w:rsid w:val="00AC6125"/>
    <w:rsid w:val="00AC725C"/>
    <w:rsid w:val="00AC730A"/>
    <w:rsid w:val="00AD0AA3"/>
    <w:rsid w:val="00AD0ED4"/>
    <w:rsid w:val="00AD1395"/>
    <w:rsid w:val="00AD141D"/>
    <w:rsid w:val="00AD1A52"/>
    <w:rsid w:val="00AD26E0"/>
    <w:rsid w:val="00AD3580"/>
    <w:rsid w:val="00AD375E"/>
    <w:rsid w:val="00AD3F94"/>
    <w:rsid w:val="00AD4384"/>
    <w:rsid w:val="00AD4A5A"/>
    <w:rsid w:val="00AD5CC2"/>
    <w:rsid w:val="00AD6EF9"/>
    <w:rsid w:val="00AD717B"/>
    <w:rsid w:val="00AD7C29"/>
    <w:rsid w:val="00AD7E33"/>
    <w:rsid w:val="00AE1F58"/>
    <w:rsid w:val="00AE27AC"/>
    <w:rsid w:val="00AE29BD"/>
    <w:rsid w:val="00AE3C38"/>
    <w:rsid w:val="00AE40E0"/>
    <w:rsid w:val="00AE4795"/>
    <w:rsid w:val="00AE4DBA"/>
    <w:rsid w:val="00AE4E0B"/>
    <w:rsid w:val="00AE4F07"/>
    <w:rsid w:val="00AE5361"/>
    <w:rsid w:val="00AE7055"/>
    <w:rsid w:val="00AE7137"/>
    <w:rsid w:val="00AE7AA8"/>
    <w:rsid w:val="00AF03BD"/>
    <w:rsid w:val="00AF0F66"/>
    <w:rsid w:val="00AF1C5D"/>
    <w:rsid w:val="00AF1F8C"/>
    <w:rsid w:val="00AF2387"/>
    <w:rsid w:val="00AF316D"/>
    <w:rsid w:val="00AF332E"/>
    <w:rsid w:val="00AF33CF"/>
    <w:rsid w:val="00AF4191"/>
    <w:rsid w:val="00AF42D7"/>
    <w:rsid w:val="00AF443B"/>
    <w:rsid w:val="00AF4519"/>
    <w:rsid w:val="00AF67A3"/>
    <w:rsid w:val="00AF7FE3"/>
    <w:rsid w:val="00B00588"/>
    <w:rsid w:val="00B00678"/>
    <w:rsid w:val="00B006FE"/>
    <w:rsid w:val="00B007CB"/>
    <w:rsid w:val="00B008EF"/>
    <w:rsid w:val="00B0099F"/>
    <w:rsid w:val="00B02AA9"/>
    <w:rsid w:val="00B02FA3"/>
    <w:rsid w:val="00B035A1"/>
    <w:rsid w:val="00B045F0"/>
    <w:rsid w:val="00B04713"/>
    <w:rsid w:val="00B04E4A"/>
    <w:rsid w:val="00B05084"/>
    <w:rsid w:val="00B05271"/>
    <w:rsid w:val="00B06E83"/>
    <w:rsid w:val="00B07169"/>
    <w:rsid w:val="00B11144"/>
    <w:rsid w:val="00B11235"/>
    <w:rsid w:val="00B12104"/>
    <w:rsid w:val="00B13244"/>
    <w:rsid w:val="00B144E1"/>
    <w:rsid w:val="00B15115"/>
    <w:rsid w:val="00B157F9"/>
    <w:rsid w:val="00B15D5D"/>
    <w:rsid w:val="00B1762E"/>
    <w:rsid w:val="00B17A64"/>
    <w:rsid w:val="00B17C0E"/>
    <w:rsid w:val="00B20256"/>
    <w:rsid w:val="00B20D09"/>
    <w:rsid w:val="00B2123A"/>
    <w:rsid w:val="00B21620"/>
    <w:rsid w:val="00B22FA9"/>
    <w:rsid w:val="00B23308"/>
    <w:rsid w:val="00B242A8"/>
    <w:rsid w:val="00B25315"/>
    <w:rsid w:val="00B25503"/>
    <w:rsid w:val="00B25854"/>
    <w:rsid w:val="00B265E4"/>
    <w:rsid w:val="00B270C3"/>
    <w:rsid w:val="00B2763F"/>
    <w:rsid w:val="00B276D9"/>
    <w:rsid w:val="00B27AAC"/>
    <w:rsid w:val="00B27B0F"/>
    <w:rsid w:val="00B300FC"/>
    <w:rsid w:val="00B3048F"/>
    <w:rsid w:val="00B30929"/>
    <w:rsid w:val="00B31344"/>
    <w:rsid w:val="00B324C3"/>
    <w:rsid w:val="00B32D23"/>
    <w:rsid w:val="00B3360C"/>
    <w:rsid w:val="00B33626"/>
    <w:rsid w:val="00B35337"/>
    <w:rsid w:val="00B372AA"/>
    <w:rsid w:val="00B37AA3"/>
    <w:rsid w:val="00B40071"/>
    <w:rsid w:val="00B40445"/>
    <w:rsid w:val="00B409E0"/>
    <w:rsid w:val="00B40A57"/>
    <w:rsid w:val="00B4133B"/>
    <w:rsid w:val="00B41888"/>
    <w:rsid w:val="00B41C2D"/>
    <w:rsid w:val="00B421EE"/>
    <w:rsid w:val="00B42279"/>
    <w:rsid w:val="00B4387C"/>
    <w:rsid w:val="00B43FF7"/>
    <w:rsid w:val="00B45410"/>
    <w:rsid w:val="00B45A52"/>
    <w:rsid w:val="00B45AD9"/>
    <w:rsid w:val="00B46175"/>
    <w:rsid w:val="00B46539"/>
    <w:rsid w:val="00B46E15"/>
    <w:rsid w:val="00B46FD3"/>
    <w:rsid w:val="00B47390"/>
    <w:rsid w:val="00B473E4"/>
    <w:rsid w:val="00B47AA0"/>
    <w:rsid w:val="00B50D2D"/>
    <w:rsid w:val="00B5103E"/>
    <w:rsid w:val="00B512D1"/>
    <w:rsid w:val="00B52263"/>
    <w:rsid w:val="00B53060"/>
    <w:rsid w:val="00B548B7"/>
    <w:rsid w:val="00B567DC"/>
    <w:rsid w:val="00B60085"/>
    <w:rsid w:val="00B601EF"/>
    <w:rsid w:val="00B62B60"/>
    <w:rsid w:val="00B642DF"/>
    <w:rsid w:val="00B66477"/>
    <w:rsid w:val="00B664C7"/>
    <w:rsid w:val="00B66A32"/>
    <w:rsid w:val="00B66A53"/>
    <w:rsid w:val="00B67111"/>
    <w:rsid w:val="00B67B1E"/>
    <w:rsid w:val="00B67F77"/>
    <w:rsid w:val="00B7060C"/>
    <w:rsid w:val="00B739F6"/>
    <w:rsid w:val="00B73CA5"/>
    <w:rsid w:val="00B76044"/>
    <w:rsid w:val="00B77453"/>
    <w:rsid w:val="00B77A26"/>
    <w:rsid w:val="00B80FA0"/>
    <w:rsid w:val="00B81A6C"/>
    <w:rsid w:val="00B826C4"/>
    <w:rsid w:val="00B833E0"/>
    <w:rsid w:val="00B83D96"/>
    <w:rsid w:val="00B8443F"/>
    <w:rsid w:val="00B84BE8"/>
    <w:rsid w:val="00B85103"/>
    <w:rsid w:val="00B85388"/>
    <w:rsid w:val="00B85DE5"/>
    <w:rsid w:val="00B865BD"/>
    <w:rsid w:val="00B8719E"/>
    <w:rsid w:val="00B8728A"/>
    <w:rsid w:val="00B90580"/>
    <w:rsid w:val="00B90ABF"/>
    <w:rsid w:val="00B90B68"/>
    <w:rsid w:val="00B90D2B"/>
    <w:rsid w:val="00B90F73"/>
    <w:rsid w:val="00B91217"/>
    <w:rsid w:val="00B914D0"/>
    <w:rsid w:val="00B934CB"/>
    <w:rsid w:val="00B93B59"/>
    <w:rsid w:val="00B9406A"/>
    <w:rsid w:val="00BA023F"/>
    <w:rsid w:val="00BA0447"/>
    <w:rsid w:val="00BA2280"/>
    <w:rsid w:val="00BA26E8"/>
    <w:rsid w:val="00BA2A08"/>
    <w:rsid w:val="00BA3DF6"/>
    <w:rsid w:val="00BA56D2"/>
    <w:rsid w:val="00BA5B83"/>
    <w:rsid w:val="00BA5BC7"/>
    <w:rsid w:val="00BA76E0"/>
    <w:rsid w:val="00BB1C6E"/>
    <w:rsid w:val="00BB23EF"/>
    <w:rsid w:val="00BB2889"/>
    <w:rsid w:val="00BB2A25"/>
    <w:rsid w:val="00BB2D29"/>
    <w:rsid w:val="00BB3148"/>
    <w:rsid w:val="00BB40C1"/>
    <w:rsid w:val="00BB4D1B"/>
    <w:rsid w:val="00BB4E6D"/>
    <w:rsid w:val="00BB4F03"/>
    <w:rsid w:val="00BB50C2"/>
    <w:rsid w:val="00BB50D9"/>
    <w:rsid w:val="00BB51E9"/>
    <w:rsid w:val="00BB5F1A"/>
    <w:rsid w:val="00BB730D"/>
    <w:rsid w:val="00BB7BF6"/>
    <w:rsid w:val="00BC0FDC"/>
    <w:rsid w:val="00BC156D"/>
    <w:rsid w:val="00BC1B83"/>
    <w:rsid w:val="00BC3053"/>
    <w:rsid w:val="00BC4177"/>
    <w:rsid w:val="00BC4D2E"/>
    <w:rsid w:val="00BC4D43"/>
    <w:rsid w:val="00BC4E5D"/>
    <w:rsid w:val="00BC5C1C"/>
    <w:rsid w:val="00BC6467"/>
    <w:rsid w:val="00BC66B4"/>
    <w:rsid w:val="00BC6809"/>
    <w:rsid w:val="00BC6A64"/>
    <w:rsid w:val="00BC6BD8"/>
    <w:rsid w:val="00BC6C78"/>
    <w:rsid w:val="00BC6FA0"/>
    <w:rsid w:val="00BD1740"/>
    <w:rsid w:val="00BD3174"/>
    <w:rsid w:val="00BD389D"/>
    <w:rsid w:val="00BD4099"/>
    <w:rsid w:val="00BD48AC"/>
    <w:rsid w:val="00BD4E16"/>
    <w:rsid w:val="00BD5AAE"/>
    <w:rsid w:val="00BD5F1A"/>
    <w:rsid w:val="00BD6A20"/>
    <w:rsid w:val="00BE00B2"/>
    <w:rsid w:val="00BE018E"/>
    <w:rsid w:val="00BE03FC"/>
    <w:rsid w:val="00BE0519"/>
    <w:rsid w:val="00BE08A5"/>
    <w:rsid w:val="00BE1234"/>
    <w:rsid w:val="00BE1D06"/>
    <w:rsid w:val="00BE26CF"/>
    <w:rsid w:val="00BE2FA6"/>
    <w:rsid w:val="00BE333F"/>
    <w:rsid w:val="00BE3806"/>
    <w:rsid w:val="00BE480A"/>
    <w:rsid w:val="00BE52DE"/>
    <w:rsid w:val="00BE6C3A"/>
    <w:rsid w:val="00BE7406"/>
    <w:rsid w:val="00BE7603"/>
    <w:rsid w:val="00BF035A"/>
    <w:rsid w:val="00BF1425"/>
    <w:rsid w:val="00BF3279"/>
    <w:rsid w:val="00BF48E7"/>
    <w:rsid w:val="00BF56B7"/>
    <w:rsid w:val="00BF5ACD"/>
    <w:rsid w:val="00BF72F5"/>
    <w:rsid w:val="00BF74C7"/>
    <w:rsid w:val="00BF7C65"/>
    <w:rsid w:val="00C00769"/>
    <w:rsid w:val="00C00FBA"/>
    <w:rsid w:val="00C015F1"/>
    <w:rsid w:val="00C01E15"/>
    <w:rsid w:val="00C01F33"/>
    <w:rsid w:val="00C02CC6"/>
    <w:rsid w:val="00C03604"/>
    <w:rsid w:val="00C038E8"/>
    <w:rsid w:val="00C040F7"/>
    <w:rsid w:val="00C04197"/>
    <w:rsid w:val="00C044AB"/>
    <w:rsid w:val="00C04D6D"/>
    <w:rsid w:val="00C04D74"/>
    <w:rsid w:val="00C050C0"/>
    <w:rsid w:val="00C05706"/>
    <w:rsid w:val="00C071B3"/>
    <w:rsid w:val="00C07377"/>
    <w:rsid w:val="00C10478"/>
    <w:rsid w:val="00C1147F"/>
    <w:rsid w:val="00C12107"/>
    <w:rsid w:val="00C1232B"/>
    <w:rsid w:val="00C13644"/>
    <w:rsid w:val="00C13649"/>
    <w:rsid w:val="00C146C1"/>
    <w:rsid w:val="00C14D4B"/>
    <w:rsid w:val="00C154BB"/>
    <w:rsid w:val="00C15D34"/>
    <w:rsid w:val="00C17623"/>
    <w:rsid w:val="00C20445"/>
    <w:rsid w:val="00C2091A"/>
    <w:rsid w:val="00C21145"/>
    <w:rsid w:val="00C2120E"/>
    <w:rsid w:val="00C21363"/>
    <w:rsid w:val="00C21BAE"/>
    <w:rsid w:val="00C22224"/>
    <w:rsid w:val="00C22B4F"/>
    <w:rsid w:val="00C24F34"/>
    <w:rsid w:val="00C2555E"/>
    <w:rsid w:val="00C268E6"/>
    <w:rsid w:val="00C279B5"/>
    <w:rsid w:val="00C27C45"/>
    <w:rsid w:val="00C30252"/>
    <w:rsid w:val="00C3132B"/>
    <w:rsid w:val="00C319BE"/>
    <w:rsid w:val="00C322B5"/>
    <w:rsid w:val="00C327B5"/>
    <w:rsid w:val="00C33107"/>
    <w:rsid w:val="00C34E8A"/>
    <w:rsid w:val="00C35513"/>
    <w:rsid w:val="00C36DFF"/>
    <w:rsid w:val="00C3719D"/>
    <w:rsid w:val="00C37A0A"/>
    <w:rsid w:val="00C37B0A"/>
    <w:rsid w:val="00C37CB2"/>
    <w:rsid w:val="00C37DE7"/>
    <w:rsid w:val="00C404DF"/>
    <w:rsid w:val="00C423DE"/>
    <w:rsid w:val="00C42E00"/>
    <w:rsid w:val="00C44095"/>
    <w:rsid w:val="00C444AE"/>
    <w:rsid w:val="00C46D91"/>
    <w:rsid w:val="00C473A5"/>
    <w:rsid w:val="00C47869"/>
    <w:rsid w:val="00C47B3C"/>
    <w:rsid w:val="00C50665"/>
    <w:rsid w:val="00C51183"/>
    <w:rsid w:val="00C5198E"/>
    <w:rsid w:val="00C51BEE"/>
    <w:rsid w:val="00C52337"/>
    <w:rsid w:val="00C541EC"/>
    <w:rsid w:val="00C54995"/>
    <w:rsid w:val="00C54D41"/>
    <w:rsid w:val="00C55025"/>
    <w:rsid w:val="00C57259"/>
    <w:rsid w:val="00C57427"/>
    <w:rsid w:val="00C57C6C"/>
    <w:rsid w:val="00C60532"/>
    <w:rsid w:val="00C605DA"/>
    <w:rsid w:val="00C60783"/>
    <w:rsid w:val="00C6199F"/>
    <w:rsid w:val="00C6237D"/>
    <w:rsid w:val="00C62381"/>
    <w:rsid w:val="00C63055"/>
    <w:rsid w:val="00C63AF0"/>
    <w:rsid w:val="00C6418B"/>
    <w:rsid w:val="00C64550"/>
    <w:rsid w:val="00C64672"/>
    <w:rsid w:val="00C65B46"/>
    <w:rsid w:val="00C66F9B"/>
    <w:rsid w:val="00C6704E"/>
    <w:rsid w:val="00C673A3"/>
    <w:rsid w:val="00C7011C"/>
    <w:rsid w:val="00C7014C"/>
    <w:rsid w:val="00C70697"/>
    <w:rsid w:val="00C72064"/>
    <w:rsid w:val="00C72093"/>
    <w:rsid w:val="00C72380"/>
    <w:rsid w:val="00C7258D"/>
    <w:rsid w:val="00C726E6"/>
    <w:rsid w:val="00C72EF4"/>
    <w:rsid w:val="00C72F5A"/>
    <w:rsid w:val="00C73608"/>
    <w:rsid w:val="00C73621"/>
    <w:rsid w:val="00C73702"/>
    <w:rsid w:val="00C744FE"/>
    <w:rsid w:val="00C74F4B"/>
    <w:rsid w:val="00C75D2F"/>
    <w:rsid w:val="00C763FF"/>
    <w:rsid w:val="00C767BE"/>
    <w:rsid w:val="00C76E3C"/>
    <w:rsid w:val="00C774E1"/>
    <w:rsid w:val="00C80C1B"/>
    <w:rsid w:val="00C81568"/>
    <w:rsid w:val="00C8157C"/>
    <w:rsid w:val="00C81900"/>
    <w:rsid w:val="00C81A28"/>
    <w:rsid w:val="00C8332B"/>
    <w:rsid w:val="00C83865"/>
    <w:rsid w:val="00C83B81"/>
    <w:rsid w:val="00C83B8A"/>
    <w:rsid w:val="00C83EC4"/>
    <w:rsid w:val="00C84F6B"/>
    <w:rsid w:val="00C85AA4"/>
    <w:rsid w:val="00C85AC0"/>
    <w:rsid w:val="00C85B38"/>
    <w:rsid w:val="00C8720A"/>
    <w:rsid w:val="00C8733F"/>
    <w:rsid w:val="00C87FF7"/>
    <w:rsid w:val="00C9027A"/>
    <w:rsid w:val="00C9068E"/>
    <w:rsid w:val="00C92192"/>
    <w:rsid w:val="00C9236D"/>
    <w:rsid w:val="00C93005"/>
    <w:rsid w:val="00C931D0"/>
    <w:rsid w:val="00C933FB"/>
    <w:rsid w:val="00C93814"/>
    <w:rsid w:val="00C93C4B"/>
    <w:rsid w:val="00C9404D"/>
    <w:rsid w:val="00C944AB"/>
    <w:rsid w:val="00C95456"/>
    <w:rsid w:val="00C95B40"/>
    <w:rsid w:val="00C9799A"/>
    <w:rsid w:val="00C979B0"/>
    <w:rsid w:val="00CA005E"/>
    <w:rsid w:val="00CA0D1F"/>
    <w:rsid w:val="00CA1ED8"/>
    <w:rsid w:val="00CA35E2"/>
    <w:rsid w:val="00CA3866"/>
    <w:rsid w:val="00CA3C90"/>
    <w:rsid w:val="00CA3DC6"/>
    <w:rsid w:val="00CA5004"/>
    <w:rsid w:val="00CA5C88"/>
    <w:rsid w:val="00CA5D4C"/>
    <w:rsid w:val="00CA67CD"/>
    <w:rsid w:val="00CB0854"/>
    <w:rsid w:val="00CB0A1C"/>
    <w:rsid w:val="00CB0B37"/>
    <w:rsid w:val="00CB1CE6"/>
    <w:rsid w:val="00CB1F63"/>
    <w:rsid w:val="00CB3828"/>
    <w:rsid w:val="00CB54F4"/>
    <w:rsid w:val="00CB5DAF"/>
    <w:rsid w:val="00CB62DB"/>
    <w:rsid w:val="00CB7170"/>
    <w:rsid w:val="00CB730F"/>
    <w:rsid w:val="00CC040E"/>
    <w:rsid w:val="00CC1080"/>
    <w:rsid w:val="00CC111F"/>
    <w:rsid w:val="00CC154E"/>
    <w:rsid w:val="00CC2011"/>
    <w:rsid w:val="00CC2AA6"/>
    <w:rsid w:val="00CC3DF9"/>
    <w:rsid w:val="00CC3EA0"/>
    <w:rsid w:val="00CC47ED"/>
    <w:rsid w:val="00CC590E"/>
    <w:rsid w:val="00CC646F"/>
    <w:rsid w:val="00CC6577"/>
    <w:rsid w:val="00CC7192"/>
    <w:rsid w:val="00CC76A0"/>
    <w:rsid w:val="00CC7B45"/>
    <w:rsid w:val="00CD0B59"/>
    <w:rsid w:val="00CD1188"/>
    <w:rsid w:val="00CD20BF"/>
    <w:rsid w:val="00CD2C5A"/>
    <w:rsid w:val="00CD2ED1"/>
    <w:rsid w:val="00CD337B"/>
    <w:rsid w:val="00CD3B56"/>
    <w:rsid w:val="00CD4C04"/>
    <w:rsid w:val="00CD7966"/>
    <w:rsid w:val="00CD7C0C"/>
    <w:rsid w:val="00CE0263"/>
    <w:rsid w:val="00CE0424"/>
    <w:rsid w:val="00CE051A"/>
    <w:rsid w:val="00CE1A12"/>
    <w:rsid w:val="00CE1A28"/>
    <w:rsid w:val="00CE1BD8"/>
    <w:rsid w:val="00CE34FC"/>
    <w:rsid w:val="00CE40C4"/>
    <w:rsid w:val="00CE41E4"/>
    <w:rsid w:val="00CE6255"/>
    <w:rsid w:val="00CE69E3"/>
    <w:rsid w:val="00CE6A0F"/>
    <w:rsid w:val="00CE71E5"/>
    <w:rsid w:val="00CE7561"/>
    <w:rsid w:val="00CE78A2"/>
    <w:rsid w:val="00CF0568"/>
    <w:rsid w:val="00CF064F"/>
    <w:rsid w:val="00CF1354"/>
    <w:rsid w:val="00CF19EB"/>
    <w:rsid w:val="00CF1B46"/>
    <w:rsid w:val="00CF3B1F"/>
    <w:rsid w:val="00CF3BF6"/>
    <w:rsid w:val="00CF5CF2"/>
    <w:rsid w:val="00CF625B"/>
    <w:rsid w:val="00CF687E"/>
    <w:rsid w:val="00CF7BBA"/>
    <w:rsid w:val="00D001E2"/>
    <w:rsid w:val="00D01031"/>
    <w:rsid w:val="00D01C27"/>
    <w:rsid w:val="00D0349B"/>
    <w:rsid w:val="00D040BD"/>
    <w:rsid w:val="00D049C7"/>
    <w:rsid w:val="00D054FC"/>
    <w:rsid w:val="00D05582"/>
    <w:rsid w:val="00D056D3"/>
    <w:rsid w:val="00D05F0B"/>
    <w:rsid w:val="00D06461"/>
    <w:rsid w:val="00D077C2"/>
    <w:rsid w:val="00D10249"/>
    <w:rsid w:val="00D115C3"/>
    <w:rsid w:val="00D11652"/>
    <w:rsid w:val="00D11897"/>
    <w:rsid w:val="00D1218D"/>
    <w:rsid w:val="00D125C6"/>
    <w:rsid w:val="00D13135"/>
    <w:rsid w:val="00D13E4E"/>
    <w:rsid w:val="00D17E50"/>
    <w:rsid w:val="00D2001E"/>
    <w:rsid w:val="00D20DE8"/>
    <w:rsid w:val="00D20F61"/>
    <w:rsid w:val="00D21278"/>
    <w:rsid w:val="00D21577"/>
    <w:rsid w:val="00D22185"/>
    <w:rsid w:val="00D239A7"/>
    <w:rsid w:val="00D23F47"/>
    <w:rsid w:val="00D2431E"/>
    <w:rsid w:val="00D2584A"/>
    <w:rsid w:val="00D25BE7"/>
    <w:rsid w:val="00D270D8"/>
    <w:rsid w:val="00D3021D"/>
    <w:rsid w:val="00D30280"/>
    <w:rsid w:val="00D31544"/>
    <w:rsid w:val="00D31C8E"/>
    <w:rsid w:val="00D324EC"/>
    <w:rsid w:val="00D32CEE"/>
    <w:rsid w:val="00D32EDB"/>
    <w:rsid w:val="00D330E3"/>
    <w:rsid w:val="00D33708"/>
    <w:rsid w:val="00D342FF"/>
    <w:rsid w:val="00D34501"/>
    <w:rsid w:val="00D34E36"/>
    <w:rsid w:val="00D36E71"/>
    <w:rsid w:val="00D36E8C"/>
    <w:rsid w:val="00D37D87"/>
    <w:rsid w:val="00D403CE"/>
    <w:rsid w:val="00D40989"/>
    <w:rsid w:val="00D40B33"/>
    <w:rsid w:val="00D417B0"/>
    <w:rsid w:val="00D42181"/>
    <w:rsid w:val="00D42B45"/>
    <w:rsid w:val="00D4318F"/>
    <w:rsid w:val="00D438BF"/>
    <w:rsid w:val="00D440F8"/>
    <w:rsid w:val="00D44771"/>
    <w:rsid w:val="00D45052"/>
    <w:rsid w:val="00D450F1"/>
    <w:rsid w:val="00D4560F"/>
    <w:rsid w:val="00D456CA"/>
    <w:rsid w:val="00D45C7E"/>
    <w:rsid w:val="00D45F97"/>
    <w:rsid w:val="00D465B3"/>
    <w:rsid w:val="00D47F2F"/>
    <w:rsid w:val="00D518B8"/>
    <w:rsid w:val="00D52973"/>
    <w:rsid w:val="00D53BF8"/>
    <w:rsid w:val="00D546FF"/>
    <w:rsid w:val="00D547E6"/>
    <w:rsid w:val="00D55AD5"/>
    <w:rsid w:val="00D562E6"/>
    <w:rsid w:val="00D56BF5"/>
    <w:rsid w:val="00D56C1C"/>
    <w:rsid w:val="00D576CA"/>
    <w:rsid w:val="00D60E9B"/>
    <w:rsid w:val="00D61AF5"/>
    <w:rsid w:val="00D6295C"/>
    <w:rsid w:val="00D64494"/>
    <w:rsid w:val="00D652B5"/>
    <w:rsid w:val="00D66155"/>
    <w:rsid w:val="00D66BA1"/>
    <w:rsid w:val="00D67BDE"/>
    <w:rsid w:val="00D67C79"/>
    <w:rsid w:val="00D70078"/>
    <w:rsid w:val="00D708B0"/>
    <w:rsid w:val="00D7201A"/>
    <w:rsid w:val="00D729D6"/>
    <w:rsid w:val="00D74102"/>
    <w:rsid w:val="00D741A0"/>
    <w:rsid w:val="00D74886"/>
    <w:rsid w:val="00D75D42"/>
    <w:rsid w:val="00D76BEB"/>
    <w:rsid w:val="00D77306"/>
    <w:rsid w:val="00D77862"/>
    <w:rsid w:val="00D77B1D"/>
    <w:rsid w:val="00D8021F"/>
    <w:rsid w:val="00D80383"/>
    <w:rsid w:val="00D80B57"/>
    <w:rsid w:val="00D80C62"/>
    <w:rsid w:val="00D80CFE"/>
    <w:rsid w:val="00D823C6"/>
    <w:rsid w:val="00D8293E"/>
    <w:rsid w:val="00D8327F"/>
    <w:rsid w:val="00D841FF"/>
    <w:rsid w:val="00D851DC"/>
    <w:rsid w:val="00D856F3"/>
    <w:rsid w:val="00D862FC"/>
    <w:rsid w:val="00D86B4D"/>
    <w:rsid w:val="00D86CA3"/>
    <w:rsid w:val="00D871CE"/>
    <w:rsid w:val="00D87416"/>
    <w:rsid w:val="00D87982"/>
    <w:rsid w:val="00D87E6E"/>
    <w:rsid w:val="00D90466"/>
    <w:rsid w:val="00D9196D"/>
    <w:rsid w:val="00D92067"/>
    <w:rsid w:val="00D92982"/>
    <w:rsid w:val="00D93207"/>
    <w:rsid w:val="00D93209"/>
    <w:rsid w:val="00D93E5A"/>
    <w:rsid w:val="00D93F82"/>
    <w:rsid w:val="00D9469A"/>
    <w:rsid w:val="00D94D03"/>
    <w:rsid w:val="00D9625B"/>
    <w:rsid w:val="00D96909"/>
    <w:rsid w:val="00D97835"/>
    <w:rsid w:val="00DA0531"/>
    <w:rsid w:val="00DA187A"/>
    <w:rsid w:val="00DA18FF"/>
    <w:rsid w:val="00DA1E32"/>
    <w:rsid w:val="00DA2D7B"/>
    <w:rsid w:val="00DA305E"/>
    <w:rsid w:val="00DA387C"/>
    <w:rsid w:val="00DA3916"/>
    <w:rsid w:val="00DA52A6"/>
    <w:rsid w:val="00DA5417"/>
    <w:rsid w:val="00DA56E8"/>
    <w:rsid w:val="00DA5E58"/>
    <w:rsid w:val="00DA7AD7"/>
    <w:rsid w:val="00DB0054"/>
    <w:rsid w:val="00DB08FA"/>
    <w:rsid w:val="00DB0A9F"/>
    <w:rsid w:val="00DB13CC"/>
    <w:rsid w:val="00DB18F4"/>
    <w:rsid w:val="00DB1C49"/>
    <w:rsid w:val="00DB2596"/>
    <w:rsid w:val="00DB2F93"/>
    <w:rsid w:val="00DB377D"/>
    <w:rsid w:val="00DB3B08"/>
    <w:rsid w:val="00DB3F77"/>
    <w:rsid w:val="00DB4063"/>
    <w:rsid w:val="00DB409E"/>
    <w:rsid w:val="00DB5EE5"/>
    <w:rsid w:val="00DB6774"/>
    <w:rsid w:val="00DB6D30"/>
    <w:rsid w:val="00DB73CE"/>
    <w:rsid w:val="00DC07BB"/>
    <w:rsid w:val="00DC0AD8"/>
    <w:rsid w:val="00DC1471"/>
    <w:rsid w:val="00DC239C"/>
    <w:rsid w:val="00DC2D36"/>
    <w:rsid w:val="00DC4951"/>
    <w:rsid w:val="00DC53EF"/>
    <w:rsid w:val="00DC6DEF"/>
    <w:rsid w:val="00DC7C1D"/>
    <w:rsid w:val="00DD1729"/>
    <w:rsid w:val="00DD2066"/>
    <w:rsid w:val="00DD2179"/>
    <w:rsid w:val="00DD33AC"/>
    <w:rsid w:val="00DD359E"/>
    <w:rsid w:val="00DD4A09"/>
    <w:rsid w:val="00DD4E35"/>
    <w:rsid w:val="00DD5E8F"/>
    <w:rsid w:val="00DD7BDD"/>
    <w:rsid w:val="00DE0463"/>
    <w:rsid w:val="00DE12DB"/>
    <w:rsid w:val="00DE1551"/>
    <w:rsid w:val="00DE4C37"/>
    <w:rsid w:val="00DE5418"/>
    <w:rsid w:val="00DE5608"/>
    <w:rsid w:val="00DE58D0"/>
    <w:rsid w:val="00DE5DE1"/>
    <w:rsid w:val="00DE627F"/>
    <w:rsid w:val="00DE654F"/>
    <w:rsid w:val="00DE72D3"/>
    <w:rsid w:val="00DE797A"/>
    <w:rsid w:val="00DF0B6E"/>
    <w:rsid w:val="00DF11DC"/>
    <w:rsid w:val="00DF15E0"/>
    <w:rsid w:val="00DF1B61"/>
    <w:rsid w:val="00DF22B3"/>
    <w:rsid w:val="00DF3274"/>
    <w:rsid w:val="00DF376C"/>
    <w:rsid w:val="00DF37A0"/>
    <w:rsid w:val="00DF44DF"/>
    <w:rsid w:val="00DF4E50"/>
    <w:rsid w:val="00DF4FA7"/>
    <w:rsid w:val="00DF4FD7"/>
    <w:rsid w:val="00DF6BA3"/>
    <w:rsid w:val="00DF7CA5"/>
    <w:rsid w:val="00DF7DEE"/>
    <w:rsid w:val="00DF7E3D"/>
    <w:rsid w:val="00E01A0F"/>
    <w:rsid w:val="00E0279E"/>
    <w:rsid w:val="00E028C0"/>
    <w:rsid w:val="00E03909"/>
    <w:rsid w:val="00E04C11"/>
    <w:rsid w:val="00E04F3D"/>
    <w:rsid w:val="00E04F4C"/>
    <w:rsid w:val="00E0504F"/>
    <w:rsid w:val="00E06BFD"/>
    <w:rsid w:val="00E110E7"/>
    <w:rsid w:val="00E11B20"/>
    <w:rsid w:val="00E12E2F"/>
    <w:rsid w:val="00E12E9D"/>
    <w:rsid w:val="00E13457"/>
    <w:rsid w:val="00E13632"/>
    <w:rsid w:val="00E137EC"/>
    <w:rsid w:val="00E14120"/>
    <w:rsid w:val="00E1449A"/>
    <w:rsid w:val="00E15B60"/>
    <w:rsid w:val="00E15D26"/>
    <w:rsid w:val="00E1674E"/>
    <w:rsid w:val="00E16DE0"/>
    <w:rsid w:val="00E16FE8"/>
    <w:rsid w:val="00E17587"/>
    <w:rsid w:val="00E17A73"/>
    <w:rsid w:val="00E17FA2"/>
    <w:rsid w:val="00E219D8"/>
    <w:rsid w:val="00E22330"/>
    <w:rsid w:val="00E224F8"/>
    <w:rsid w:val="00E23776"/>
    <w:rsid w:val="00E248F3"/>
    <w:rsid w:val="00E266CB"/>
    <w:rsid w:val="00E27F11"/>
    <w:rsid w:val="00E30B5A"/>
    <w:rsid w:val="00E3123D"/>
    <w:rsid w:val="00E31461"/>
    <w:rsid w:val="00E318A0"/>
    <w:rsid w:val="00E31D43"/>
    <w:rsid w:val="00E31E94"/>
    <w:rsid w:val="00E31FD7"/>
    <w:rsid w:val="00E32608"/>
    <w:rsid w:val="00E33596"/>
    <w:rsid w:val="00E339A8"/>
    <w:rsid w:val="00E34188"/>
    <w:rsid w:val="00E341E6"/>
    <w:rsid w:val="00E34B6E"/>
    <w:rsid w:val="00E35388"/>
    <w:rsid w:val="00E35559"/>
    <w:rsid w:val="00E3723A"/>
    <w:rsid w:val="00E37860"/>
    <w:rsid w:val="00E41219"/>
    <w:rsid w:val="00E41C8E"/>
    <w:rsid w:val="00E446F1"/>
    <w:rsid w:val="00E451AC"/>
    <w:rsid w:val="00E46886"/>
    <w:rsid w:val="00E46C70"/>
    <w:rsid w:val="00E47169"/>
    <w:rsid w:val="00E47886"/>
    <w:rsid w:val="00E47AEF"/>
    <w:rsid w:val="00E508A4"/>
    <w:rsid w:val="00E51950"/>
    <w:rsid w:val="00E51D47"/>
    <w:rsid w:val="00E53328"/>
    <w:rsid w:val="00E53B75"/>
    <w:rsid w:val="00E53CF6"/>
    <w:rsid w:val="00E540BB"/>
    <w:rsid w:val="00E54452"/>
    <w:rsid w:val="00E54CBB"/>
    <w:rsid w:val="00E54E3B"/>
    <w:rsid w:val="00E55CCA"/>
    <w:rsid w:val="00E55D1E"/>
    <w:rsid w:val="00E55E21"/>
    <w:rsid w:val="00E5637E"/>
    <w:rsid w:val="00E5669E"/>
    <w:rsid w:val="00E56C87"/>
    <w:rsid w:val="00E57565"/>
    <w:rsid w:val="00E60458"/>
    <w:rsid w:val="00E604BF"/>
    <w:rsid w:val="00E63838"/>
    <w:rsid w:val="00E63A14"/>
    <w:rsid w:val="00E64434"/>
    <w:rsid w:val="00E6456B"/>
    <w:rsid w:val="00E64AA4"/>
    <w:rsid w:val="00E6718A"/>
    <w:rsid w:val="00E678BD"/>
    <w:rsid w:val="00E67C51"/>
    <w:rsid w:val="00E7016A"/>
    <w:rsid w:val="00E70AF1"/>
    <w:rsid w:val="00E72EFC"/>
    <w:rsid w:val="00E732A1"/>
    <w:rsid w:val="00E73F04"/>
    <w:rsid w:val="00E7542F"/>
    <w:rsid w:val="00E758EC"/>
    <w:rsid w:val="00E75B11"/>
    <w:rsid w:val="00E7649E"/>
    <w:rsid w:val="00E77214"/>
    <w:rsid w:val="00E8003E"/>
    <w:rsid w:val="00E81123"/>
    <w:rsid w:val="00E81925"/>
    <w:rsid w:val="00E8234C"/>
    <w:rsid w:val="00E83722"/>
    <w:rsid w:val="00E83AA9"/>
    <w:rsid w:val="00E83D55"/>
    <w:rsid w:val="00E83F41"/>
    <w:rsid w:val="00E8434A"/>
    <w:rsid w:val="00E84F01"/>
    <w:rsid w:val="00E85928"/>
    <w:rsid w:val="00E86911"/>
    <w:rsid w:val="00E87822"/>
    <w:rsid w:val="00E90395"/>
    <w:rsid w:val="00E90BDB"/>
    <w:rsid w:val="00E90E49"/>
    <w:rsid w:val="00E917F9"/>
    <w:rsid w:val="00E9291C"/>
    <w:rsid w:val="00E93FFE"/>
    <w:rsid w:val="00E94B3E"/>
    <w:rsid w:val="00E94CD0"/>
    <w:rsid w:val="00E94F8A"/>
    <w:rsid w:val="00E96525"/>
    <w:rsid w:val="00E97399"/>
    <w:rsid w:val="00E97497"/>
    <w:rsid w:val="00E97523"/>
    <w:rsid w:val="00E9793F"/>
    <w:rsid w:val="00EA1260"/>
    <w:rsid w:val="00EA2C1E"/>
    <w:rsid w:val="00EA362C"/>
    <w:rsid w:val="00EA420D"/>
    <w:rsid w:val="00EA42B9"/>
    <w:rsid w:val="00EA5A5F"/>
    <w:rsid w:val="00EA5D4F"/>
    <w:rsid w:val="00EA66D9"/>
    <w:rsid w:val="00EA773A"/>
    <w:rsid w:val="00EA7A41"/>
    <w:rsid w:val="00EB00EA"/>
    <w:rsid w:val="00EB077B"/>
    <w:rsid w:val="00EB11D5"/>
    <w:rsid w:val="00EB38DC"/>
    <w:rsid w:val="00EB431A"/>
    <w:rsid w:val="00EB445A"/>
    <w:rsid w:val="00EB4570"/>
    <w:rsid w:val="00EB4622"/>
    <w:rsid w:val="00EB4EA2"/>
    <w:rsid w:val="00EB5856"/>
    <w:rsid w:val="00EB63C1"/>
    <w:rsid w:val="00EB64EC"/>
    <w:rsid w:val="00EB6A96"/>
    <w:rsid w:val="00EC153E"/>
    <w:rsid w:val="00EC1A1F"/>
    <w:rsid w:val="00EC1F8F"/>
    <w:rsid w:val="00EC24D5"/>
    <w:rsid w:val="00EC27C6"/>
    <w:rsid w:val="00EC39FD"/>
    <w:rsid w:val="00EC406F"/>
    <w:rsid w:val="00EC4207"/>
    <w:rsid w:val="00EC4275"/>
    <w:rsid w:val="00EC4410"/>
    <w:rsid w:val="00EC4D6B"/>
    <w:rsid w:val="00EC5653"/>
    <w:rsid w:val="00EC634C"/>
    <w:rsid w:val="00EC71CE"/>
    <w:rsid w:val="00EC7994"/>
    <w:rsid w:val="00EC7E34"/>
    <w:rsid w:val="00ED0E20"/>
    <w:rsid w:val="00ED1006"/>
    <w:rsid w:val="00ED2012"/>
    <w:rsid w:val="00ED2818"/>
    <w:rsid w:val="00ED286A"/>
    <w:rsid w:val="00ED2EAF"/>
    <w:rsid w:val="00ED3D02"/>
    <w:rsid w:val="00ED457A"/>
    <w:rsid w:val="00ED478D"/>
    <w:rsid w:val="00ED5934"/>
    <w:rsid w:val="00ED7F51"/>
    <w:rsid w:val="00EE0C99"/>
    <w:rsid w:val="00EE1A7A"/>
    <w:rsid w:val="00EE348A"/>
    <w:rsid w:val="00EE3F42"/>
    <w:rsid w:val="00EE4993"/>
    <w:rsid w:val="00EE4BC7"/>
    <w:rsid w:val="00EE73AB"/>
    <w:rsid w:val="00EF059F"/>
    <w:rsid w:val="00EF1162"/>
    <w:rsid w:val="00EF18FE"/>
    <w:rsid w:val="00EF197F"/>
    <w:rsid w:val="00EF1A07"/>
    <w:rsid w:val="00EF202C"/>
    <w:rsid w:val="00EF27A7"/>
    <w:rsid w:val="00EF4111"/>
    <w:rsid w:val="00EF506F"/>
    <w:rsid w:val="00EF5162"/>
    <w:rsid w:val="00EF5787"/>
    <w:rsid w:val="00EF59AC"/>
    <w:rsid w:val="00EF60D0"/>
    <w:rsid w:val="00F00E3A"/>
    <w:rsid w:val="00F0116E"/>
    <w:rsid w:val="00F011B0"/>
    <w:rsid w:val="00F017B8"/>
    <w:rsid w:val="00F032EE"/>
    <w:rsid w:val="00F0482B"/>
    <w:rsid w:val="00F0528D"/>
    <w:rsid w:val="00F054B2"/>
    <w:rsid w:val="00F05AE4"/>
    <w:rsid w:val="00F06597"/>
    <w:rsid w:val="00F06C67"/>
    <w:rsid w:val="00F06D69"/>
    <w:rsid w:val="00F06DFD"/>
    <w:rsid w:val="00F070F5"/>
    <w:rsid w:val="00F071D1"/>
    <w:rsid w:val="00F07533"/>
    <w:rsid w:val="00F10629"/>
    <w:rsid w:val="00F1103A"/>
    <w:rsid w:val="00F11414"/>
    <w:rsid w:val="00F13E20"/>
    <w:rsid w:val="00F15FA5"/>
    <w:rsid w:val="00F16F84"/>
    <w:rsid w:val="00F20843"/>
    <w:rsid w:val="00F209B7"/>
    <w:rsid w:val="00F20F5C"/>
    <w:rsid w:val="00F217BB"/>
    <w:rsid w:val="00F229C6"/>
    <w:rsid w:val="00F22FDA"/>
    <w:rsid w:val="00F232B9"/>
    <w:rsid w:val="00F236F3"/>
    <w:rsid w:val="00F2376F"/>
    <w:rsid w:val="00F2388C"/>
    <w:rsid w:val="00F243D8"/>
    <w:rsid w:val="00F2510E"/>
    <w:rsid w:val="00F25584"/>
    <w:rsid w:val="00F27196"/>
    <w:rsid w:val="00F30544"/>
    <w:rsid w:val="00F30609"/>
    <w:rsid w:val="00F30828"/>
    <w:rsid w:val="00F313D6"/>
    <w:rsid w:val="00F31ADA"/>
    <w:rsid w:val="00F3214F"/>
    <w:rsid w:val="00F34540"/>
    <w:rsid w:val="00F3477B"/>
    <w:rsid w:val="00F355E0"/>
    <w:rsid w:val="00F35703"/>
    <w:rsid w:val="00F37037"/>
    <w:rsid w:val="00F373A7"/>
    <w:rsid w:val="00F40498"/>
    <w:rsid w:val="00F40EE0"/>
    <w:rsid w:val="00F40F0C"/>
    <w:rsid w:val="00F413E9"/>
    <w:rsid w:val="00F434AA"/>
    <w:rsid w:val="00F4467B"/>
    <w:rsid w:val="00F448D9"/>
    <w:rsid w:val="00F45221"/>
    <w:rsid w:val="00F45B9E"/>
    <w:rsid w:val="00F462A7"/>
    <w:rsid w:val="00F4766C"/>
    <w:rsid w:val="00F5060E"/>
    <w:rsid w:val="00F507D1"/>
    <w:rsid w:val="00F50817"/>
    <w:rsid w:val="00F519CE"/>
    <w:rsid w:val="00F51ADA"/>
    <w:rsid w:val="00F52EB9"/>
    <w:rsid w:val="00F53005"/>
    <w:rsid w:val="00F5324E"/>
    <w:rsid w:val="00F536CD"/>
    <w:rsid w:val="00F55CB2"/>
    <w:rsid w:val="00F5637E"/>
    <w:rsid w:val="00F56903"/>
    <w:rsid w:val="00F56EDB"/>
    <w:rsid w:val="00F57336"/>
    <w:rsid w:val="00F57D9C"/>
    <w:rsid w:val="00F60203"/>
    <w:rsid w:val="00F607C5"/>
    <w:rsid w:val="00F60AAD"/>
    <w:rsid w:val="00F60DEA"/>
    <w:rsid w:val="00F6139F"/>
    <w:rsid w:val="00F614B2"/>
    <w:rsid w:val="00F62048"/>
    <w:rsid w:val="00F6302A"/>
    <w:rsid w:val="00F63950"/>
    <w:rsid w:val="00F64C2B"/>
    <w:rsid w:val="00F651BE"/>
    <w:rsid w:val="00F67F53"/>
    <w:rsid w:val="00F703BE"/>
    <w:rsid w:val="00F70BCA"/>
    <w:rsid w:val="00F71F69"/>
    <w:rsid w:val="00F720B6"/>
    <w:rsid w:val="00F72B72"/>
    <w:rsid w:val="00F72D2A"/>
    <w:rsid w:val="00F7462B"/>
    <w:rsid w:val="00F74BB9"/>
    <w:rsid w:val="00F7539D"/>
    <w:rsid w:val="00F75582"/>
    <w:rsid w:val="00F75AF3"/>
    <w:rsid w:val="00F76EFA"/>
    <w:rsid w:val="00F804BE"/>
    <w:rsid w:val="00F80A5D"/>
    <w:rsid w:val="00F80B66"/>
    <w:rsid w:val="00F80CB6"/>
    <w:rsid w:val="00F817CE"/>
    <w:rsid w:val="00F82E6A"/>
    <w:rsid w:val="00F82F73"/>
    <w:rsid w:val="00F830F0"/>
    <w:rsid w:val="00F83C82"/>
    <w:rsid w:val="00F8456C"/>
    <w:rsid w:val="00F84609"/>
    <w:rsid w:val="00F8584D"/>
    <w:rsid w:val="00F85991"/>
    <w:rsid w:val="00F859D8"/>
    <w:rsid w:val="00F868F5"/>
    <w:rsid w:val="00F878F1"/>
    <w:rsid w:val="00F902DE"/>
    <w:rsid w:val="00F9044E"/>
    <w:rsid w:val="00F9056A"/>
    <w:rsid w:val="00F90F8D"/>
    <w:rsid w:val="00F918AB"/>
    <w:rsid w:val="00F92782"/>
    <w:rsid w:val="00F92CE7"/>
    <w:rsid w:val="00F92E87"/>
    <w:rsid w:val="00F93AA9"/>
    <w:rsid w:val="00F94676"/>
    <w:rsid w:val="00F948B0"/>
    <w:rsid w:val="00F94F28"/>
    <w:rsid w:val="00F954A8"/>
    <w:rsid w:val="00F957BF"/>
    <w:rsid w:val="00F95EA8"/>
    <w:rsid w:val="00F967F5"/>
    <w:rsid w:val="00F9686F"/>
    <w:rsid w:val="00F96985"/>
    <w:rsid w:val="00F96A9D"/>
    <w:rsid w:val="00F96E4D"/>
    <w:rsid w:val="00F97838"/>
    <w:rsid w:val="00F97E32"/>
    <w:rsid w:val="00FA0F2A"/>
    <w:rsid w:val="00FA10EB"/>
    <w:rsid w:val="00FA1248"/>
    <w:rsid w:val="00FA1DAA"/>
    <w:rsid w:val="00FA22F9"/>
    <w:rsid w:val="00FA2BB3"/>
    <w:rsid w:val="00FA3B5D"/>
    <w:rsid w:val="00FA464A"/>
    <w:rsid w:val="00FA566B"/>
    <w:rsid w:val="00FA5DEA"/>
    <w:rsid w:val="00FA5F69"/>
    <w:rsid w:val="00FA60AD"/>
    <w:rsid w:val="00FB02BD"/>
    <w:rsid w:val="00FB0FC8"/>
    <w:rsid w:val="00FB1799"/>
    <w:rsid w:val="00FB179D"/>
    <w:rsid w:val="00FB38A5"/>
    <w:rsid w:val="00FB4661"/>
    <w:rsid w:val="00FB4C80"/>
    <w:rsid w:val="00FB50E4"/>
    <w:rsid w:val="00FB51D4"/>
    <w:rsid w:val="00FB5E4A"/>
    <w:rsid w:val="00FB6A6A"/>
    <w:rsid w:val="00FB7183"/>
    <w:rsid w:val="00FB7C5A"/>
    <w:rsid w:val="00FC0FAD"/>
    <w:rsid w:val="00FC10A3"/>
    <w:rsid w:val="00FC2FC0"/>
    <w:rsid w:val="00FC4A86"/>
    <w:rsid w:val="00FC4FFD"/>
    <w:rsid w:val="00FC56D1"/>
    <w:rsid w:val="00FC605D"/>
    <w:rsid w:val="00FC6879"/>
    <w:rsid w:val="00FC7429"/>
    <w:rsid w:val="00FC7D0F"/>
    <w:rsid w:val="00FD030B"/>
    <w:rsid w:val="00FD0401"/>
    <w:rsid w:val="00FD07F6"/>
    <w:rsid w:val="00FD0D9D"/>
    <w:rsid w:val="00FD14D5"/>
    <w:rsid w:val="00FD18F5"/>
    <w:rsid w:val="00FD1EC8"/>
    <w:rsid w:val="00FD2F66"/>
    <w:rsid w:val="00FD47ED"/>
    <w:rsid w:val="00FD5180"/>
    <w:rsid w:val="00FD74DB"/>
    <w:rsid w:val="00FD7660"/>
    <w:rsid w:val="00FE0655"/>
    <w:rsid w:val="00FE1061"/>
    <w:rsid w:val="00FE1B92"/>
    <w:rsid w:val="00FE2365"/>
    <w:rsid w:val="00FE2EAD"/>
    <w:rsid w:val="00FE32CB"/>
    <w:rsid w:val="00FE37D7"/>
    <w:rsid w:val="00FE4C7B"/>
    <w:rsid w:val="00FE557C"/>
    <w:rsid w:val="00FE5633"/>
    <w:rsid w:val="00FE5D96"/>
    <w:rsid w:val="00FE6263"/>
    <w:rsid w:val="00FE63BF"/>
    <w:rsid w:val="00FE7336"/>
    <w:rsid w:val="00FE787C"/>
    <w:rsid w:val="00FF05AE"/>
    <w:rsid w:val="00FF14A4"/>
    <w:rsid w:val="00FF2222"/>
    <w:rsid w:val="00FF26C7"/>
    <w:rsid w:val="00FF2D6B"/>
    <w:rsid w:val="00FF4462"/>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EF611FF-2A41-41C4-AAF3-C5D3149C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 w:val="num" w:pos="5557"/>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B3Char">
    <w:name w:val="B3 Char"/>
    <w:qFormat/>
    <w:rsid w:val="000310F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3C1903-35CD-4BA4-A19A-E84A2A06C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purl.org/dc/dcmitype/"/>
    <ds:schemaRef ds:uri="http://schemas.microsoft.com/office/infopath/2007/PartnerControls"/>
    <ds:schemaRef ds:uri="http://schemas.microsoft.com/office/2006/metadata/properties"/>
    <ds:schemaRef ds:uri="http://schemas.microsoft.com/office/2006/documentManagement/types"/>
    <ds:schemaRef ds:uri="http://schemas.microsoft.com/sharepoint/v3"/>
    <ds:schemaRef ds:uri="http://purl.org/dc/elements/1.1/"/>
    <ds:schemaRef ds:uri="http://schemas.openxmlformats.org/package/2006/metadata/core-properties"/>
    <ds:schemaRef ds:uri="9b239327-9e80-40e4-b1b7-4394fed77a33"/>
    <ds:schemaRef ds:uri="d8762117-8292-4133-b1c7-eab5c6487cfd"/>
    <ds:schemaRef ds:uri="2f282d3b-eb4a-4b09-b61f-b9593442e286"/>
    <ds:schemaRef ds:uri="http://www.w3.org/XML/1998/namespace"/>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0</TotalTime>
  <Pages>4</Pages>
  <Words>1790</Words>
  <Characters>10209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(Min)</cp:lastModifiedBy>
  <cp:revision>2</cp:revision>
  <cp:lastPrinted>2008-01-31T17:09:00Z</cp:lastPrinted>
  <dcterms:created xsi:type="dcterms:W3CDTF">2024-11-07T15:55:00Z</dcterms:created>
  <dcterms:modified xsi:type="dcterms:W3CDTF">2024-11-07T15:55:00Z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